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C4323" w:rsidRDefault="008B7A8B">
      <w:pPr>
        <w:spacing w:before="120" w:after="120"/>
        <w:ind w:left="1546" w:hangingChars="700" w:hanging="1546"/>
        <w:outlineLvl w:val="0"/>
        <w:rPr>
          <w:rFonts w:ascii="Arial" w:hAnsi="Arial" w:cs="Arial"/>
          <w:b/>
          <w:bCs/>
          <w:sz w:val="22"/>
          <w:szCs w:val="22"/>
        </w:rPr>
        <w:pPrChange w:id="0" w:author="ZTE DF" w:date="2024-02-13T13:32:00Z">
          <w:pPr>
            <w:spacing w:before="120" w:after="120"/>
            <w:ind w:left="1104" w:hangingChars="500" w:hanging="1101"/>
            <w:outlineLvl w:val="0"/>
          </w:pPr>
        </w:pPrChange>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Pr>
          <w:rFonts w:ascii="Arial" w:eastAsia="宋体" w:hAnsi="Arial" w:cs="Arial" w:hint="eastAsia"/>
          <w:b/>
          <w:bCs/>
          <w:sz w:val="22"/>
          <w:szCs w:val="22"/>
        </w:rPr>
        <w:t>5bis</w:t>
      </w:r>
      <w:proofErr w:type="spellEnd"/>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323063">
        <w:rPr>
          <w:rFonts w:ascii="Arial" w:eastAsia="宋体" w:hAnsi="Arial" w:cs="Arial"/>
          <w:b/>
          <w:bCs/>
          <w:sz w:val="22"/>
          <w:szCs w:val="22"/>
        </w:rPr>
        <w:t>03379</w:t>
      </w:r>
      <w:r>
        <w:rPr>
          <w:rFonts w:ascii="Arial" w:hAnsi="Arial" w:cs="Arial"/>
          <w:b/>
          <w:bCs/>
          <w:sz w:val="22"/>
          <w:szCs w:val="22"/>
        </w:rPr>
        <w:t xml:space="preserve">                                                                                                                                                 </w:t>
      </w:r>
    </w:p>
    <w:p w:rsidR="00DC4323" w:rsidRDefault="008B7A8B">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Changsha</w:t>
      </w:r>
      <w:r>
        <w:rPr>
          <w:rFonts w:ascii="Arial" w:hAnsi="Arial" w:cs="Arial"/>
          <w:b/>
          <w:bCs/>
          <w:sz w:val="22"/>
          <w:szCs w:val="22"/>
          <w:lang w:eastAsia="ja-JP"/>
        </w:rPr>
        <w:t xml:space="preserve">, </w:t>
      </w:r>
      <w:r>
        <w:rPr>
          <w:rFonts w:ascii="Arial" w:eastAsia="宋体" w:hAnsi="Arial" w:cs="Arial" w:hint="eastAsia"/>
          <w:b/>
          <w:bCs/>
          <w:sz w:val="22"/>
          <w:szCs w:val="22"/>
        </w:rPr>
        <w:t>China</w:t>
      </w:r>
      <w:r>
        <w:rPr>
          <w:rFonts w:ascii="Arial" w:hAnsi="Arial" w:cs="Arial"/>
          <w:b/>
          <w:bCs/>
          <w:sz w:val="22"/>
          <w:szCs w:val="22"/>
          <w:lang w:eastAsia="ja-JP"/>
        </w:rPr>
        <w:t xml:space="preserve">, </w:t>
      </w:r>
      <w:r>
        <w:rPr>
          <w:rFonts w:ascii="Arial" w:eastAsia="宋体" w:hAnsi="Arial" w:cs="Arial" w:hint="eastAsia"/>
          <w:b/>
          <w:bCs/>
          <w:sz w:val="22"/>
          <w:szCs w:val="22"/>
        </w:rPr>
        <w:t>15</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Apr</w:t>
      </w:r>
      <w:r>
        <w:rPr>
          <w:rFonts w:ascii="Arial" w:eastAsia="宋体" w:hAnsi="Arial" w:cs="Arial"/>
          <w:b/>
          <w:bCs/>
          <w:sz w:val="22"/>
          <w:szCs w:val="22"/>
        </w:rPr>
        <w:t xml:space="preserve"> </w:t>
      </w:r>
      <w:r>
        <w:rPr>
          <w:rFonts w:ascii="Arial" w:hAnsi="Arial" w:cs="Arial"/>
          <w:b/>
          <w:bCs/>
          <w:sz w:val="22"/>
          <w:szCs w:val="22"/>
          <w:lang w:eastAsia="ja-JP"/>
        </w:rPr>
        <w:t>, 202</w:t>
      </w:r>
      <w:r>
        <w:rPr>
          <w:rFonts w:ascii="Arial" w:eastAsia="宋体" w:hAnsi="Arial" w:cs="Arial" w:hint="eastAsia"/>
          <w:b/>
          <w:bCs/>
          <w:sz w:val="22"/>
          <w:szCs w:val="22"/>
        </w:rPr>
        <w:t>4</w:t>
      </w:r>
    </w:p>
    <w:p w:rsidR="00DC4323" w:rsidRDefault="008B7A8B">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323063">
        <w:rPr>
          <w:rFonts w:ascii="Arial" w:hAnsi="Arial" w:cs="Arial"/>
          <w:b/>
          <w:sz w:val="22"/>
          <w:szCs w:val="22"/>
        </w:rPr>
        <w:t>6.1.2</w:t>
      </w:r>
    </w:p>
    <w:p w:rsidR="00DC4323" w:rsidRDefault="008B7A8B">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rPr>
        <w:t xml:space="preserve">Issues on </w:t>
      </w:r>
      <w:proofErr w:type="spellStart"/>
      <w:r>
        <w:rPr>
          <w:rFonts w:ascii="Arial" w:eastAsia="宋体" w:hAnsi="Arial" w:cs="Arial" w:hint="eastAsia"/>
          <w:b/>
          <w:sz w:val="22"/>
          <w:szCs w:val="22"/>
        </w:rPr>
        <w:t>PHR</w:t>
      </w:r>
      <w:proofErr w:type="spellEnd"/>
      <w:r>
        <w:rPr>
          <w:rFonts w:ascii="Arial" w:eastAsia="宋体" w:hAnsi="Arial" w:cs="Arial" w:hint="eastAsia"/>
          <w:b/>
          <w:sz w:val="22"/>
          <w:szCs w:val="22"/>
        </w:rPr>
        <w:t xml:space="preserve"> and </w:t>
      </w:r>
      <w:proofErr w:type="spellStart"/>
      <w:r>
        <w:rPr>
          <w:rFonts w:ascii="Arial" w:eastAsia="宋体" w:hAnsi="Arial" w:cs="Arial" w:hint="eastAsia"/>
          <w:b/>
          <w:sz w:val="22"/>
          <w:szCs w:val="22"/>
        </w:rPr>
        <w:t>PHR</w:t>
      </w:r>
      <w:proofErr w:type="spellEnd"/>
      <w:r>
        <w:rPr>
          <w:rFonts w:ascii="Arial" w:eastAsia="宋体" w:hAnsi="Arial" w:cs="Arial" w:hint="eastAsia"/>
          <w:b/>
          <w:sz w:val="22"/>
          <w:szCs w:val="22"/>
        </w:rPr>
        <w:t xml:space="preserve"> MAC CE for </w:t>
      </w:r>
      <w:proofErr w:type="spellStart"/>
      <w:r>
        <w:rPr>
          <w:rFonts w:ascii="Arial" w:eastAsia="宋体" w:hAnsi="Arial" w:cs="Arial" w:hint="eastAsia"/>
          <w:b/>
          <w:sz w:val="22"/>
          <w:szCs w:val="22"/>
        </w:rPr>
        <w:t>PUSCH</w:t>
      </w:r>
      <w:proofErr w:type="spellEnd"/>
      <w:r>
        <w:rPr>
          <w:rFonts w:ascii="Arial" w:eastAsia="宋体" w:hAnsi="Arial" w:cs="Arial" w:hint="eastAsia"/>
          <w:b/>
          <w:sz w:val="22"/>
          <w:szCs w:val="22"/>
        </w:rPr>
        <w:t xml:space="preserve"> repetition with </w:t>
      </w:r>
      <w:proofErr w:type="spellStart"/>
      <w:r>
        <w:rPr>
          <w:rFonts w:ascii="Arial" w:eastAsia="宋体" w:hAnsi="Arial" w:cs="Arial" w:hint="eastAsia"/>
          <w:b/>
          <w:sz w:val="22"/>
          <w:szCs w:val="22"/>
        </w:rPr>
        <w:t>mTRP</w:t>
      </w:r>
      <w:proofErr w:type="spellEnd"/>
    </w:p>
    <w:p w:rsidR="00DC4323" w:rsidRDefault="008B7A8B">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 </w:t>
      </w:r>
      <w:proofErr w:type="spellStart"/>
      <w:r>
        <w:rPr>
          <w:rFonts w:ascii="Arial" w:eastAsia="宋体" w:hAnsi="Arial" w:cs="Arial" w:hint="eastAsia"/>
          <w:b/>
          <w:sz w:val="22"/>
          <w:szCs w:val="22"/>
        </w:rPr>
        <w:t>Sanechips</w:t>
      </w:r>
      <w:proofErr w:type="spellEnd"/>
    </w:p>
    <w:p w:rsidR="00DC4323" w:rsidRDefault="008B7A8B">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DC4323" w:rsidRDefault="008B7A8B">
      <w:pPr>
        <w:pStyle w:val="1"/>
        <w:spacing w:beforeLines="30" w:before="72" w:afterLines="30" w:after="72" w:line="288" w:lineRule="auto"/>
      </w:pPr>
      <w:r>
        <w:rPr>
          <w:rFonts w:hint="eastAsia"/>
        </w:rPr>
        <w:t>Introduction</w:t>
      </w:r>
    </w:p>
    <w:p w:rsidR="00DC4323" w:rsidRDefault="008B7A8B">
      <w:pPr>
        <w:spacing w:before="120" w:after="120"/>
        <w:rPr>
          <w:rFonts w:eastAsiaTheme="minorEastAsia"/>
          <w:sz w:val="21"/>
          <w:szCs w:val="21"/>
        </w:rPr>
      </w:pPr>
      <w:r>
        <w:rPr>
          <w:rFonts w:eastAsiaTheme="minorEastAsia" w:hint="eastAsia"/>
          <w:sz w:val="21"/>
          <w:szCs w:val="21"/>
        </w:rPr>
        <w:t xml:space="preserve">In Rel-17 </w:t>
      </w:r>
      <w:proofErr w:type="spellStart"/>
      <w:r>
        <w:rPr>
          <w:rFonts w:eastAsiaTheme="minorEastAsia" w:hint="eastAsia"/>
          <w:sz w:val="21"/>
          <w:szCs w:val="21"/>
        </w:rPr>
        <w:t>feMIMO</w:t>
      </w:r>
      <w:proofErr w:type="spellEnd"/>
      <w:r>
        <w:rPr>
          <w:rFonts w:eastAsiaTheme="minorEastAsia" w:hint="eastAsia"/>
          <w:sz w:val="21"/>
          <w:szCs w:val="21"/>
        </w:rPr>
        <w:t xml:space="preserve">, it is introduced the new multiple entry </w:t>
      </w:r>
      <w:proofErr w:type="spellStart"/>
      <w:r>
        <w:rPr>
          <w:rFonts w:eastAsiaTheme="minorEastAsia" w:hint="eastAsia"/>
          <w:sz w:val="21"/>
          <w:szCs w:val="21"/>
        </w:rPr>
        <w:t>PHR</w:t>
      </w:r>
      <w:proofErr w:type="spellEnd"/>
      <w:r>
        <w:rPr>
          <w:rFonts w:eastAsiaTheme="minorEastAsia" w:hint="eastAsia"/>
          <w:sz w:val="21"/>
          <w:szCs w:val="21"/>
        </w:rPr>
        <w:t xml:space="preserve"> MAC CE for </w:t>
      </w:r>
      <w:proofErr w:type="spellStart"/>
      <w:r>
        <w:rPr>
          <w:rFonts w:eastAsiaTheme="minorEastAsia" w:hint="eastAsia"/>
          <w:sz w:val="21"/>
          <w:szCs w:val="21"/>
        </w:rPr>
        <w:t>PUSCH</w:t>
      </w:r>
      <w:proofErr w:type="spellEnd"/>
      <w:r>
        <w:rPr>
          <w:rFonts w:eastAsiaTheme="minorEastAsia" w:hint="eastAsia"/>
          <w:sz w:val="21"/>
          <w:szCs w:val="21"/>
        </w:rPr>
        <w:t xml:space="preserve"> repetition with </w:t>
      </w:r>
      <w:proofErr w:type="spellStart"/>
      <w:r>
        <w:rPr>
          <w:rFonts w:eastAsiaTheme="minorEastAsia" w:hint="eastAsia"/>
          <w:sz w:val="21"/>
          <w:szCs w:val="21"/>
        </w:rPr>
        <w:t>mTRP</w:t>
      </w:r>
      <w:proofErr w:type="spellEnd"/>
      <w:r>
        <w:rPr>
          <w:rFonts w:eastAsiaTheme="minorEastAsia" w:hint="eastAsia"/>
          <w:sz w:val="21"/>
          <w:szCs w:val="21"/>
        </w:rPr>
        <w:t xml:space="preserve">, named </w:t>
      </w:r>
      <w:r>
        <w:rPr>
          <w:rFonts w:eastAsiaTheme="minorEastAsia" w:hint="eastAsia"/>
          <w:sz w:val="21"/>
          <w:szCs w:val="21"/>
        </w:rPr>
        <w:tab/>
      </w:r>
      <w:bookmarkStart w:id="1" w:name="OLE_LINK1"/>
      <w:r>
        <w:rPr>
          <w:rFonts w:eastAsiaTheme="minorEastAsia" w:hint="eastAsia"/>
          <w:sz w:val="21"/>
          <w:szCs w:val="21"/>
        </w:rPr>
        <w:t xml:space="preserve">enhanced Multiple Entry </w:t>
      </w:r>
      <w:proofErr w:type="spellStart"/>
      <w:r>
        <w:rPr>
          <w:rFonts w:eastAsiaTheme="minorEastAsia" w:hint="eastAsia"/>
          <w:sz w:val="21"/>
          <w:szCs w:val="21"/>
        </w:rPr>
        <w:t>PHR</w:t>
      </w:r>
      <w:proofErr w:type="spellEnd"/>
      <w:r>
        <w:rPr>
          <w:rFonts w:eastAsiaTheme="minorEastAsia" w:hint="eastAsia"/>
          <w:sz w:val="21"/>
          <w:szCs w:val="21"/>
        </w:rPr>
        <w:t xml:space="preserve"> for multiple </w:t>
      </w:r>
      <w:proofErr w:type="spellStart"/>
      <w:r>
        <w:rPr>
          <w:rFonts w:eastAsiaTheme="minorEastAsia" w:hint="eastAsia"/>
          <w:sz w:val="21"/>
          <w:szCs w:val="21"/>
        </w:rPr>
        <w:t>TRP</w:t>
      </w:r>
      <w:proofErr w:type="spellEnd"/>
      <w:r>
        <w:rPr>
          <w:rFonts w:eastAsiaTheme="minorEastAsia" w:hint="eastAsia"/>
          <w:sz w:val="21"/>
          <w:szCs w:val="21"/>
        </w:rPr>
        <w:t xml:space="preserve"> MAC CE</w:t>
      </w:r>
      <w:bookmarkEnd w:id="1"/>
      <w:r>
        <w:rPr>
          <w:rFonts w:eastAsiaTheme="minorEastAsia" w:hint="eastAsia"/>
          <w:sz w:val="21"/>
          <w:szCs w:val="21"/>
        </w:rPr>
        <w:t xml:space="preserve">, by which there are two type 1 PH value or one type 3 PH value for one serving cell are reported if the </w:t>
      </w:r>
      <w:proofErr w:type="spellStart"/>
      <w:r>
        <w:rPr>
          <w:rFonts w:eastAsiaTheme="minorEastAsia" w:hint="eastAsia"/>
          <w:sz w:val="21"/>
          <w:szCs w:val="21"/>
        </w:rPr>
        <w:t>PUSCH</w:t>
      </w:r>
      <w:proofErr w:type="spellEnd"/>
      <w:r>
        <w:rPr>
          <w:rFonts w:eastAsiaTheme="minorEastAsia" w:hint="eastAsia"/>
          <w:sz w:val="21"/>
          <w:szCs w:val="21"/>
        </w:rPr>
        <w:t xml:space="preserve"> repetition with </w:t>
      </w:r>
      <w:proofErr w:type="spellStart"/>
      <w:r>
        <w:rPr>
          <w:rFonts w:eastAsiaTheme="minorEastAsia" w:hint="eastAsia"/>
          <w:sz w:val="21"/>
          <w:szCs w:val="21"/>
        </w:rPr>
        <w:t>mTRP</w:t>
      </w:r>
      <w:proofErr w:type="spellEnd"/>
      <w:r>
        <w:rPr>
          <w:rFonts w:eastAsiaTheme="minorEastAsia" w:hint="eastAsia"/>
          <w:sz w:val="21"/>
          <w:szCs w:val="21"/>
        </w:rPr>
        <w:t xml:space="preserve"> is configured for the serving cell.</w:t>
      </w:r>
    </w:p>
    <w:p w:rsidR="00DC4323" w:rsidRDefault="008B7A8B">
      <w:pPr>
        <w:pStyle w:val="1"/>
        <w:spacing w:beforeLines="30" w:before="72" w:afterLines="30" w:after="72" w:line="288" w:lineRule="auto"/>
      </w:pPr>
      <w:r>
        <w:t>Discussion</w:t>
      </w:r>
      <w:r>
        <w:rPr>
          <w:rFonts w:eastAsiaTheme="minorEastAsia"/>
        </w:rPr>
        <w:t xml:space="preserve"> </w:t>
      </w:r>
      <w:bookmarkStart w:id="2" w:name="_Toc156129771"/>
    </w:p>
    <w:p w:rsidR="00DC4323" w:rsidRDefault="008B7A8B">
      <w:pPr>
        <w:pStyle w:val="2"/>
      </w:pPr>
      <w:r>
        <w:rPr>
          <w:rFonts w:hint="eastAsia"/>
        </w:rPr>
        <w:t>One type 3 PH value or Two type 1 PH values?</w:t>
      </w:r>
    </w:p>
    <w:p w:rsidR="00DC4323" w:rsidRDefault="008B7A8B">
      <w:pPr>
        <w:spacing w:before="120" w:after="120"/>
      </w:pPr>
      <w:r>
        <w:rPr>
          <w:rFonts w:hint="eastAsia"/>
        </w:rPr>
        <w:t xml:space="preserve">In the current MAC specification, the two </w:t>
      </w:r>
      <w:proofErr w:type="spellStart"/>
      <w:r>
        <w:rPr>
          <w:rFonts w:hint="eastAsia"/>
        </w:rPr>
        <w:t>PHR</w:t>
      </w:r>
      <w:proofErr w:type="spellEnd"/>
      <w:r>
        <w:rPr>
          <w:rFonts w:hint="eastAsia"/>
        </w:rPr>
        <w:t xml:space="preserve"> values shall be obtained for one serving cell is specified as below:</w:t>
      </w:r>
    </w:p>
    <w:tbl>
      <w:tblPr>
        <w:tblStyle w:val="ae"/>
        <w:tblW w:w="0" w:type="auto"/>
        <w:tblLook w:val="04A0" w:firstRow="1" w:lastRow="0" w:firstColumn="1" w:lastColumn="0" w:noHBand="0" w:noVBand="1"/>
      </w:tblPr>
      <w:tblGrid>
        <w:gridCol w:w="9650"/>
      </w:tblGrid>
      <w:tr w:rsidR="00DC4323">
        <w:tc>
          <w:tcPr>
            <w:tcW w:w="9876" w:type="dxa"/>
          </w:tcPr>
          <w:p w:rsidR="00DC4323" w:rsidRDefault="008B7A8B">
            <w:pPr>
              <w:spacing w:before="120" w:after="120"/>
            </w:pPr>
            <w:r>
              <w:t xml:space="preserve">If the MAC entity has UL resources allocated for </w:t>
            </w:r>
            <w:r>
              <w:rPr>
                <w:lang w:eastAsia="ko-KR"/>
              </w:rPr>
              <w:t xml:space="preserve">a </w:t>
            </w:r>
            <w:r>
              <w:t>new transmission the MAC entity shall:</w:t>
            </w:r>
          </w:p>
          <w:p w:rsidR="00DC4323" w:rsidRDefault="008B7A8B">
            <w:pPr>
              <w:pStyle w:val="B1"/>
              <w:spacing w:before="120" w:after="120"/>
              <w:rPr>
                <w:lang w:eastAsia="ko-KR"/>
              </w:rPr>
            </w:pPr>
            <w:r>
              <w:rPr>
                <w:lang w:eastAsia="ko-KR"/>
              </w:rPr>
              <w:t>1&gt;</w:t>
            </w:r>
            <w:r>
              <w:tab/>
              <w:t>if it is the first UL resource allocated for a new transmission since the last MAC reset</w:t>
            </w:r>
            <w:r>
              <w:rPr>
                <w:lang w:eastAsia="ko-KR"/>
              </w:rPr>
              <w:t>:</w:t>
            </w:r>
          </w:p>
          <w:p w:rsidR="00DC4323" w:rsidRDefault="008B7A8B">
            <w:pPr>
              <w:pStyle w:val="B2"/>
              <w:spacing w:before="120" w:after="120"/>
              <w:ind w:left="800" w:hanging="400"/>
            </w:pPr>
            <w:r>
              <w:rPr>
                <w:lang w:eastAsia="ko-KR"/>
              </w:rPr>
              <w:t>2&gt;</w:t>
            </w:r>
            <w:r>
              <w:rPr>
                <w:lang w:eastAsia="ko-KR"/>
              </w:rPr>
              <w:tab/>
            </w:r>
            <w:r>
              <w:t xml:space="preserve">start </w:t>
            </w:r>
            <w:r>
              <w:rPr>
                <w:i/>
              </w:rPr>
              <w:t>phr-PeriodicTimer</w:t>
            </w:r>
            <w:r>
              <w:t>.</w:t>
            </w:r>
          </w:p>
          <w:p w:rsidR="00DC4323" w:rsidRDefault="008B7A8B">
            <w:pPr>
              <w:pStyle w:val="B1"/>
              <w:spacing w:before="120" w:after="120"/>
            </w:pPr>
            <w:r>
              <w:rPr>
                <w:lang w:eastAsia="ko-KR"/>
              </w:rPr>
              <w:t>1&gt;</w:t>
            </w:r>
            <w:r>
              <w:tab/>
              <w:t>if the Power Headroom reporting procedure determines that at least one PHR has been triggered and not cancelled; and</w:t>
            </w:r>
          </w:p>
          <w:p w:rsidR="00DC4323" w:rsidRDefault="008B7A8B">
            <w:pPr>
              <w:pStyle w:val="B1"/>
              <w:spacing w:before="120" w:after="120"/>
            </w:pPr>
            <w:r>
              <w:rPr>
                <w:lang w:eastAsia="ko-KR"/>
              </w:rPr>
              <w:t>1&gt;</w:t>
            </w:r>
            <w:r>
              <w:tab/>
              <w:t xml:space="preserve">if the allocated UL resources can accommodate the MAC </w:t>
            </w:r>
            <w:r>
              <w:rPr>
                <w:lang w:eastAsia="ko-KR"/>
              </w:rPr>
              <w:t>CE</w:t>
            </w:r>
            <w:r>
              <w:t xml:space="preserve"> for PHR which the MAC entity is configured to transmit, plus its subheader, as a result of LCP as defined in clause 5.4.3.1:</w:t>
            </w:r>
          </w:p>
          <w:p w:rsidR="00DC4323" w:rsidRDefault="008B7A8B">
            <w:pPr>
              <w:pStyle w:val="B2"/>
              <w:spacing w:before="120" w:after="120"/>
              <w:ind w:left="800" w:hanging="400"/>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rsidR="00DC4323" w:rsidRDefault="008B7A8B">
            <w:pPr>
              <w:pStyle w:val="B3"/>
              <w:spacing w:before="120" w:after="120"/>
              <w:ind w:left="1200" w:hanging="400"/>
              <w:rPr>
                <w:lang w:eastAsia="ko-KR"/>
              </w:rPr>
            </w:pPr>
            <w:r>
              <w:rPr>
                <w:lang w:eastAsia="ko-KR"/>
              </w:rPr>
              <w:t>3&gt;</w:t>
            </w:r>
            <w:r>
              <w:rPr>
                <w:lang w:eastAsia="ko-KR"/>
              </w:rPr>
              <w:tab/>
              <w:t>for each activated Serving Cell with configured uplink associated with any MAC entity</w:t>
            </w:r>
            <w:r>
              <w:t xml:space="preserve"> of which the active DL BWP</w:t>
            </w:r>
            <w:r>
              <w:rPr>
                <w:lang w:eastAsia="ko-KR"/>
              </w:rPr>
              <w:t xml:space="preserve"> is not dormant BWP; and</w:t>
            </w:r>
          </w:p>
          <w:p w:rsidR="00DC4323" w:rsidRDefault="008B7A8B">
            <w:pPr>
              <w:pStyle w:val="B3"/>
              <w:spacing w:before="120" w:after="120"/>
              <w:ind w:left="1200" w:hanging="400"/>
              <w:rPr>
                <w:lang w:eastAsia="ko-KR"/>
              </w:rPr>
            </w:pPr>
            <w:r>
              <w:rPr>
                <w:lang w:eastAsia="ko-KR"/>
              </w:rPr>
              <w:t>3&gt;</w:t>
            </w:r>
            <w:r>
              <w:rPr>
                <w:lang w:eastAsia="ko-KR"/>
              </w:rPr>
              <w:tab/>
              <w:t>for each activated Serving Cell with configured uplink associated with E-UTRA MAC entity:</w:t>
            </w:r>
          </w:p>
          <w:p w:rsidR="00DC4323" w:rsidRDefault="008B7A8B">
            <w:pPr>
              <w:pStyle w:val="B4"/>
              <w:spacing w:before="120" w:after="120"/>
              <w:ind w:left="1600" w:hanging="400"/>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rsidR="00DC4323" w:rsidRDefault="008B7A8B">
            <w:pPr>
              <w:pStyle w:val="B5"/>
              <w:spacing w:before="120" w:after="120"/>
              <w:ind w:leftChars="800" w:left="2000" w:hanging="400"/>
              <w:rPr>
                <w:lang w:eastAsia="ko-KR"/>
              </w:rPr>
            </w:pPr>
            <w:r>
              <w:rPr>
                <w:lang w:eastAsia="ko-KR"/>
              </w:rPr>
              <w:t>5&gt;</w:t>
            </w:r>
            <w:r>
              <w:rPr>
                <w:lang w:eastAsia="ko-KR"/>
              </w:rPr>
              <w:tab/>
              <w:t>if this Serving Cell is configured with multiple TRP PUSCH repetition and the MAC entity this Serving Cell</w:t>
            </w:r>
            <w:r>
              <w:t xml:space="preserve"> belongs to</w:t>
            </w:r>
            <w:r>
              <w:rPr>
                <w:lang w:eastAsia="ko-KR"/>
              </w:rPr>
              <w:t xml:space="preserve"> is configured with </w:t>
            </w:r>
            <w:r>
              <w:rPr>
                <w:i/>
                <w:iCs/>
              </w:rPr>
              <w:t>twoPHRMode</w:t>
            </w:r>
            <w:r>
              <w:rPr>
                <w:lang w:eastAsia="ko-KR"/>
              </w:rPr>
              <w:t>:</w:t>
            </w:r>
          </w:p>
          <w:p w:rsidR="00DC4323" w:rsidRDefault="008B7A8B">
            <w:pPr>
              <w:pStyle w:val="B5"/>
              <w:spacing w:before="120" w:after="120"/>
              <w:ind w:leftChars="1000" w:left="2400" w:hanging="400"/>
              <w:rPr>
                <w:lang w:eastAsia="ko-KR"/>
              </w:rPr>
            </w:pPr>
            <w:r>
              <w:rPr>
                <w:lang w:eastAsia="ko-KR"/>
              </w:rPr>
              <w:t>6&gt;</w:t>
            </w:r>
            <w:r>
              <w:rPr>
                <w:lang w:eastAsia="ko-KR"/>
              </w:rPr>
              <w:tab/>
            </w:r>
            <w:r>
              <w:rPr>
                <w:highlight w:val="yellow"/>
                <w:lang w:eastAsia="ko-KR"/>
              </w:rPr>
              <w:t xml:space="preserve">obtain two values of the Type 1 </w:t>
            </w:r>
            <w:r>
              <w:rPr>
                <w:lang w:eastAsia="ko-KR"/>
              </w:rPr>
              <w:t xml:space="preserve">or </w:t>
            </w:r>
            <w:r>
              <w:rPr>
                <w:highlight w:val="green"/>
                <w:lang w:eastAsia="ko-KR"/>
              </w:rPr>
              <w:t xml:space="preserve">the value of Type 3 power headroom </w:t>
            </w:r>
            <w:r>
              <w:rPr>
                <w:lang w:eastAsia="ko-KR"/>
              </w:rPr>
              <w:t>for the corresponding uplink carrier as specified in clause 7.7 of TS 38.213 [6] for NR Serving Cell.</w:t>
            </w:r>
          </w:p>
          <w:p w:rsidR="00DC4323" w:rsidRDefault="008B7A8B">
            <w:pPr>
              <w:pStyle w:val="B5"/>
              <w:spacing w:before="120" w:after="120"/>
              <w:ind w:leftChars="800" w:left="2000" w:hanging="400"/>
              <w:rPr>
                <w:lang w:eastAsia="ko-KR"/>
              </w:rPr>
            </w:pPr>
            <w:r>
              <w:rPr>
                <w:lang w:eastAsia="ko-KR"/>
              </w:rPr>
              <w:t>5&gt;</w:t>
            </w:r>
            <w:r>
              <w:rPr>
                <w:lang w:eastAsia="ko-KR"/>
              </w:rPr>
              <w:tab/>
              <w:t>else:</w:t>
            </w:r>
          </w:p>
          <w:p w:rsidR="00DC4323" w:rsidRDefault="008B7A8B">
            <w:pPr>
              <w:pStyle w:val="B5"/>
              <w:spacing w:before="120" w:after="120"/>
              <w:ind w:leftChars="1000" w:left="2400" w:hanging="400"/>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rsidR="00DC4323" w:rsidRDefault="00DC4323">
            <w:pPr>
              <w:spacing w:before="120" w:after="120"/>
            </w:pPr>
          </w:p>
        </w:tc>
      </w:tr>
    </w:tbl>
    <w:p w:rsidR="00DC4323" w:rsidRDefault="008B7A8B">
      <w:pPr>
        <w:spacing w:before="120" w:after="120"/>
      </w:pPr>
      <w:r>
        <w:rPr>
          <w:rFonts w:hint="eastAsia"/>
        </w:rPr>
        <w:t xml:space="preserve">However, there is no any indication existed in the current MAC CE (e.g. as shown in below) to indicate how many octets containing the PH fields would be present for the serving cell.  </w:t>
      </w:r>
    </w:p>
    <w:p w:rsidR="00DC4323" w:rsidRDefault="008B7A8B">
      <w:pPr>
        <w:spacing w:before="120" w:after="120"/>
        <w:jc w:val="center"/>
      </w:pPr>
      <w:r>
        <w:rPr>
          <w:rFonts w:hint="eastAsia"/>
        </w:rPr>
        <w:object w:dxaOrig="5715"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420.7pt" o:ole="">
            <v:imagedata r:id="rId8" o:title=""/>
            <o:lock v:ext="edit" aspectratio="f"/>
          </v:shape>
          <o:OLEObject Type="Embed" ProgID="Visio.Drawing.15" ShapeID="_x0000_i1025" DrawAspect="Content" ObjectID="_1773821289" r:id="rId9"/>
        </w:object>
      </w:r>
    </w:p>
    <w:p w:rsidR="00DC4323" w:rsidRDefault="008B7A8B">
      <w:pPr>
        <w:spacing w:before="120" w:after="120"/>
      </w:pPr>
      <w:r>
        <w:rPr>
          <w:rFonts w:hint="eastAsia"/>
        </w:rPr>
        <w:t xml:space="preserve">As a result, NW cannot the purse the enhanced multiple entry </w:t>
      </w:r>
      <w:proofErr w:type="spellStart"/>
      <w:r>
        <w:rPr>
          <w:rFonts w:hint="eastAsia"/>
        </w:rPr>
        <w:t>PHR</w:t>
      </w:r>
      <w:proofErr w:type="spellEnd"/>
      <w:r>
        <w:rPr>
          <w:rFonts w:hint="eastAsia"/>
        </w:rPr>
        <w:t xml:space="preserve"> MAC CE for </w:t>
      </w:r>
      <w:proofErr w:type="spellStart"/>
      <w:r>
        <w:rPr>
          <w:rFonts w:hint="eastAsia"/>
        </w:rPr>
        <w:t>mTRP</w:t>
      </w:r>
      <w:proofErr w:type="spellEnd"/>
      <w:r>
        <w:rPr>
          <w:rFonts w:hint="eastAsia"/>
        </w:rPr>
        <w:t xml:space="preserve"> MAC CE correctly.</w:t>
      </w:r>
    </w:p>
    <w:p w:rsidR="00DC4323" w:rsidRDefault="008B7A8B">
      <w:pPr>
        <w:pStyle w:val="ZTE-Observation-2021"/>
        <w:spacing w:before="72" w:after="72"/>
        <w:rPr>
          <w:lang w:val="en-US" w:eastAsia="zh-CN"/>
        </w:rPr>
      </w:pPr>
      <w:bookmarkStart w:id="3" w:name="_Toc26795"/>
      <w:r>
        <w:rPr>
          <w:rFonts w:hint="eastAsia"/>
          <w:lang w:val="en-US" w:eastAsia="zh-CN"/>
        </w:rPr>
        <w:t xml:space="preserve">From NW perspective ,in the </w:t>
      </w:r>
      <w:bookmarkStart w:id="4" w:name="OLE_LINK2"/>
      <w:r>
        <w:rPr>
          <w:rFonts w:hint="eastAsia"/>
          <w:lang w:val="en-US" w:eastAsia="zh-CN"/>
        </w:rPr>
        <w:t xml:space="preserve">enhanced multiple entry </w:t>
      </w:r>
      <w:proofErr w:type="spellStart"/>
      <w:r>
        <w:rPr>
          <w:rFonts w:hint="eastAsia"/>
          <w:lang w:val="en-US" w:eastAsia="zh-CN"/>
        </w:rPr>
        <w:t>PHR</w:t>
      </w:r>
      <w:proofErr w:type="spellEnd"/>
      <w:r>
        <w:rPr>
          <w:rFonts w:hint="eastAsia"/>
          <w:lang w:val="en-US" w:eastAsia="zh-CN"/>
        </w:rPr>
        <w:t xml:space="preserve"> for </w:t>
      </w:r>
      <w:proofErr w:type="spellStart"/>
      <w:r>
        <w:rPr>
          <w:rFonts w:hint="eastAsia"/>
          <w:lang w:val="en-US" w:eastAsia="zh-CN"/>
        </w:rPr>
        <w:t>mTRP</w:t>
      </w:r>
      <w:proofErr w:type="spellEnd"/>
      <w:r>
        <w:rPr>
          <w:rFonts w:hint="eastAsia"/>
          <w:lang w:val="en-US" w:eastAsia="zh-CN"/>
        </w:rPr>
        <w:t xml:space="preserve"> MAC CE</w:t>
      </w:r>
      <w:bookmarkEnd w:id="4"/>
      <w:r>
        <w:rPr>
          <w:rFonts w:hint="eastAsia"/>
          <w:lang w:val="en-US" w:eastAsia="zh-CN"/>
        </w:rPr>
        <w:t xml:space="preserve">, there may be two </w:t>
      </w:r>
      <w:proofErr w:type="spellStart"/>
      <w:r>
        <w:rPr>
          <w:rFonts w:hint="eastAsia"/>
          <w:lang w:val="en-US" w:eastAsia="zh-CN"/>
        </w:rPr>
        <w:t>type1</w:t>
      </w:r>
      <w:proofErr w:type="spellEnd"/>
      <w:r>
        <w:rPr>
          <w:rFonts w:hint="eastAsia"/>
          <w:lang w:val="en-US" w:eastAsia="zh-CN"/>
        </w:rPr>
        <w:t xml:space="preserve"> PH values or one type 3 PH value for one serving cell configured with </w:t>
      </w:r>
      <w:proofErr w:type="spellStart"/>
      <w:r>
        <w:rPr>
          <w:rFonts w:hint="eastAsia"/>
          <w:lang w:val="en-US" w:eastAsia="zh-CN"/>
        </w:rPr>
        <w:t>mTRP</w:t>
      </w:r>
      <w:proofErr w:type="spellEnd"/>
      <w:r>
        <w:rPr>
          <w:rFonts w:hint="eastAsia"/>
          <w:lang w:val="en-US" w:eastAsia="zh-CN"/>
        </w:rPr>
        <w:t xml:space="preserve"> </w:t>
      </w:r>
      <w:proofErr w:type="spellStart"/>
      <w:r>
        <w:rPr>
          <w:rFonts w:hint="eastAsia"/>
          <w:lang w:val="en-US" w:eastAsia="zh-CN"/>
        </w:rPr>
        <w:t>PUSCH</w:t>
      </w:r>
      <w:proofErr w:type="spellEnd"/>
      <w:r>
        <w:rPr>
          <w:rFonts w:hint="eastAsia"/>
          <w:lang w:val="en-US" w:eastAsia="zh-CN"/>
        </w:rPr>
        <w:t xml:space="preserve"> repetition would be present, however, there is no any indication in the MAC CE to indicate how many octets containing the PH fields would be present for each serving cell, as a result, NW cannot correctly parse the enhanced multiple entry </w:t>
      </w:r>
      <w:proofErr w:type="spellStart"/>
      <w:r>
        <w:rPr>
          <w:rFonts w:hint="eastAsia"/>
          <w:lang w:val="en-US" w:eastAsia="zh-CN"/>
        </w:rPr>
        <w:t>PHR</w:t>
      </w:r>
      <w:proofErr w:type="spellEnd"/>
      <w:r>
        <w:rPr>
          <w:rFonts w:hint="eastAsia"/>
          <w:lang w:val="en-US" w:eastAsia="zh-CN"/>
        </w:rPr>
        <w:t xml:space="preserve"> MAC CE.</w:t>
      </w:r>
      <w:bookmarkEnd w:id="3"/>
    </w:p>
    <w:p w:rsidR="00E43F74" w:rsidRDefault="008B7A8B">
      <w:pPr>
        <w:spacing w:before="120" w:after="120"/>
      </w:pPr>
      <w:r>
        <w:rPr>
          <w:rFonts w:hint="eastAsia"/>
        </w:rPr>
        <w:t xml:space="preserve">In addition, According to the RAN 1 spec TS 38.213 subclause 7.7, it is specified how to determine </w:t>
      </w:r>
      <w:r w:rsidR="00E43F74">
        <w:t>which type PH value shall be reported as shown in below:</w:t>
      </w:r>
    </w:p>
    <w:tbl>
      <w:tblPr>
        <w:tblStyle w:val="ae"/>
        <w:tblW w:w="0" w:type="auto"/>
        <w:tblLook w:val="04A0" w:firstRow="1" w:lastRow="0" w:firstColumn="1" w:lastColumn="0" w:noHBand="0" w:noVBand="1"/>
      </w:tblPr>
      <w:tblGrid>
        <w:gridCol w:w="9650"/>
      </w:tblGrid>
      <w:tr w:rsidR="00E43F74" w:rsidTr="00E43F74">
        <w:tc>
          <w:tcPr>
            <w:tcW w:w="9650" w:type="dxa"/>
          </w:tcPr>
          <w:p w:rsidR="00E43F74" w:rsidRDefault="00E43F74" w:rsidP="00E43F74">
            <w:pPr>
              <w:pStyle w:val="af2"/>
              <w:spacing w:before="120" w:after="120"/>
              <w:ind w:left="0"/>
              <w:rPr>
                <w:sz w:val="20"/>
                <w:szCs w:val="20"/>
              </w:rPr>
            </w:pPr>
            <w:r w:rsidRPr="0093391D">
              <w:rPr>
                <w:sz w:val="20"/>
                <w:szCs w:val="20"/>
              </w:rPr>
              <w:t>I</w:t>
            </w:r>
            <w:r w:rsidRPr="0093391D">
              <w:rPr>
                <w:rFonts w:hint="eastAsia"/>
                <w:sz w:val="20"/>
                <w:szCs w:val="20"/>
              </w:rPr>
              <w:t xml:space="preserve">f a UE </w:t>
            </w:r>
          </w:p>
          <w:p w:rsidR="00E43F74" w:rsidRDefault="00E43F74" w:rsidP="00E43F74">
            <w:pPr>
              <w:pStyle w:val="B1"/>
              <w:spacing w:before="120" w:after="120"/>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rsidR="00E43F74" w:rsidRDefault="00E43F74" w:rsidP="00E43F74">
            <w:pPr>
              <w:pStyle w:val="B1"/>
              <w:spacing w:before="120" w:after="120"/>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rsidR="00E43F74" w:rsidRDefault="00E43F74" w:rsidP="00E43F74">
            <w:pPr>
              <w:spacing w:before="120" w:after="120"/>
              <w:rPr>
                <w:lang w:val="en-US"/>
              </w:rPr>
            </w:pPr>
            <w:r>
              <w:rPr>
                <w:lang w:val="en-US"/>
              </w:rPr>
              <w:t>the UE</w:t>
            </w:r>
          </w:p>
          <w:p w:rsidR="00E43F74" w:rsidRPr="00E43F74" w:rsidRDefault="00E43F74" w:rsidP="00E43F74">
            <w:pPr>
              <w:pStyle w:val="B1"/>
              <w:spacing w:before="120" w:after="120"/>
              <w:rPr>
                <w:rFonts w:hint="eastAsia"/>
                <w:lang w:val="en-US" w:eastAsia="ja-JP"/>
              </w:rPr>
            </w:pPr>
            <w:r>
              <w:rPr>
                <w:lang w:val="en-US" w:eastAsia="ja-JP"/>
              </w:rPr>
              <w:lastRenderedPageBreak/>
              <w:t>-</w:t>
            </w:r>
            <w:r>
              <w:rPr>
                <w:lang w:val="en-US" w:eastAsia="ja-JP"/>
              </w:rPr>
              <w:tab/>
              <w:t>provides the Type 1 power headroom report if both the Type 1 and Type 3 power headroom reports are based on respective actual transmissions or on respective reference transmissions</w:t>
            </w:r>
          </w:p>
        </w:tc>
      </w:tr>
    </w:tbl>
    <w:p w:rsidR="00E43F74" w:rsidRPr="00E43F74" w:rsidRDefault="00E43F74" w:rsidP="00E43F74">
      <w:pPr>
        <w:spacing w:before="120" w:after="120"/>
        <w:rPr>
          <w:rFonts w:eastAsiaTheme="minorEastAsia" w:hint="eastAsia"/>
        </w:rPr>
      </w:pPr>
      <w:r>
        <w:rPr>
          <w:rFonts w:eastAsiaTheme="minorEastAsia"/>
        </w:rPr>
        <w:lastRenderedPageBreak/>
        <w:t xml:space="preserve">However, this is specified just for the serving cell where only one type 1 PH values can be reported. It is still not clear for the case that the serving cell for which two type 1 PH values can be reported. </w:t>
      </w:r>
    </w:p>
    <w:p w:rsidR="00DC4323" w:rsidRDefault="00E43F74">
      <w:pPr>
        <w:spacing w:before="120" w:after="120"/>
      </w:pPr>
      <w:r>
        <w:t>For example</w:t>
      </w:r>
      <w:r w:rsidR="008B7A8B">
        <w:rPr>
          <w:rFonts w:hint="eastAsia"/>
        </w:rPr>
        <w:t>, in which of the following cases in the below table the two Type 1 PH values shall be reported, in which of the following cases in the table one Type 3 PH values shall be reported：</w:t>
      </w:r>
    </w:p>
    <w:tbl>
      <w:tblPr>
        <w:tblStyle w:val="ae"/>
        <w:tblW w:w="0" w:type="auto"/>
        <w:tblLook w:val="04A0" w:firstRow="1" w:lastRow="0" w:firstColumn="1" w:lastColumn="0" w:noHBand="0" w:noVBand="1"/>
      </w:tblPr>
      <w:tblGrid>
        <w:gridCol w:w="1289"/>
        <w:gridCol w:w="2742"/>
        <w:gridCol w:w="3458"/>
        <w:gridCol w:w="2161"/>
      </w:tblGrid>
      <w:tr w:rsidR="00DC4323">
        <w:tc>
          <w:tcPr>
            <w:tcW w:w="1315" w:type="dxa"/>
          </w:tcPr>
          <w:p w:rsidR="00DC4323" w:rsidRDefault="008B7A8B">
            <w:pPr>
              <w:spacing w:before="120" w:after="120"/>
              <w:jc w:val="center"/>
              <w:rPr>
                <w:sz w:val="18"/>
                <w:szCs w:val="18"/>
              </w:rPr>
            </w:pPr>
            <w:r>
              <w:rPr>
                <w:rFonts w:hint="eastAsia"/>
                <w:sz w:val="18"/>
                <w:szCs w:val="18"/>
              </w:rPr>
              <w:t>Case</w:t>
            </w:r>
          </w:p>
        </w:tc>
        <w:tc>
          <w:tcPr>
            <w:tcW w:w="2809" w:type="dxa"/>
          </w:tcPr>
          <w:p w:rsidR="00DC4323" w:rsidRDefault="008B7A8B">
            <w:pPr>
              <w:spacing w:before="120" w:after="120"/>
              <w:jc w:val="center"/>
              <w:rPr>
                <w:sz w:val="18"/>
                <w:szCs w:val="18"/>
              </w:rPr>
            </w:pPr>
            <w:r>
              <w:rPr>
                <w:rFonts w:hint="eastAsia"/>
                <w:sz w:val="18"/>
                <w:szCs w:val="18"/>
              </w:rPr>
              <w:t>One PUSCH repetition</w:t>
            </w:r>
          </w:p>
          <w:p w:rsidR="00DC4323" w:rsidRDefault="008B7A8B">
            <w:pPr>
              <w:spacing w:before="120" w:after="120"/>
              <w:jc w:val="center"/>
              <w:rPr>
                <w:sz w:val="18"/>
                <w:szCs w:val="18"/>
              </w:rPr>
            </w:pPr>
            <w:r>
              <w:rPr>
                <w:rFonts w:hint="eastAsia"/>
                <w:sz w:val="18"/>
                <w:szCs w:val="18"/>
              </w:rPr>
              <w:t>with an SRS resource set</w:t>
            </w:r>
          </w:p>
        </w:tc>
        <w:tc>
          <w:tcPr>
            <w:tcW w:w="3552" w:type="dxa"/>
          </w:tcPr>
          <w:p w:rsidR="00DC4323" w:rsidRDefault="008B7A8B">
            <w:pPr>
              <w:spacing w:before="120" w:after="120"/>
              <w:jc w:val="center"/>
              <w:rPr>
                <w:sz w:val="18"/>
                <w:szCs w:val="18"/>
              </w:rPr>
            </w:pPr>
            <w:r>
              <w:rPr>
                <w:rFonts w:hint="eastAsia"/>
                <w:sz w:val="18"/>
                <w:szCs w:val="18"/>
              </w:rPr>
              <w:t>One PUSCH repetition with</w:t>
            </w:r>
          </w:p>
          <w:p w:rsidR="00DC4323" w:rsidRDefault="008B7A8B">
            <w:pPr>
              <w:spacing w:before="120" w:after="120"/>
              <w:jc w:val="center"/>
              <w:rPr>
                <w:sz w:val="18"/>
                <w:szCs w:val="18"/>
              </w:rPr>
            </w:pPr>
            <w:r>
              <w:rPr>
                <w:rFonts w:hint="eastAsia"/>
                <w:sz w:val="18"/>
                <w:szCs w:val="18"/>
              </w:rPr>
              <w:t>the other SRS resource set</w:t>
            </w:r>
          </w:p>
        </w:tc>
        <w:tc>
          <w:tcPr>
            <w:tcW w:w="2200" w:type="dxa"/>
          </w:tcPr>
          <w:p w:rsidR="00DC4323" w:rsidRDefault="008B7A8B">
            <w:pPr>
              <w:spacing w:before="120" w:after="120"/>
              <w:jc w:val="center"/>
              <w:rPr>
                <w:sz w:val="18"/>
                <w:szCs w:val="18"/>
              </w:rPr>
            </w:pPr>
            <w:r>
              <w:rPr>
                <w:rFonts w:hint="eastAsia"/>
                <w:sz w:val="18"/>
                <w:szCs w:val="18"/>
              </w:rPr>
              <w:t>SRS transmission</w:t>
            </w:r>
          </w:p>
        </w:tc>
      </w:tr>
      <w:tr w:rsidR="00DC4323">
        <w:tc>
          <w:tcPr>
            <w:tcW w:w="1315" w:type="dxa"/>
          </w:tcPr>
          <w:p w:rsidR="00DC4323" w:rsidRDefault="008B7A8B">
            <w:pPr>
              <w:spacing w:before="120" w:after="120"/>
              <w:jc w:val="center"/>
            </w:pPr>
            <w:r>
              <w:rPr>
                <w:rFonts w:hint="eastAsia"/>
              </w:rPr>
              <w:t>1</w:t>
            </w:r>
          </w:p>
        </w:tc>
        <w:tc>
          <w:tcPr>
            <w:tcW w:w="2809" w:type="dxa"/>
          </w:tcPr>
          <w:p w:rsidR="00DC4323" w:rsidRDefault="008B7A8B">
            <w:pPr>
              <w:spacing w:before="120" w:after="120"/>
              <w:jc w:val="center"/>
            </w:pPr>
            <w:bookmarkStart w:id="5" w:name="OLE_LINK3"/>
            <w:r>
              <w:rPr>
                <w:rFonts w:hint="eastAsia"/>
              </w:rPr>
              <w:t>reference</w:t>
            </w:r>
            <w:bookmarkEnd w:id="5"/>
          </w:p>
        </w:tc>
        <w:tc>
          <w:tcPr>
            <w:tcW w:w="3552" w:type="dxa"/>
          </w:tcPr>
          <w:p w:rsidR="00DC4323" w:rsidRDefault="008B7A8B">
            <w:pPr>
              <w:spacing w:before="120" w:after="120"/>
              <w:jc w:val="center"/>
            </w:pPr>
            <w:r>
              <w:rPr>
                <w:rFonts w:hint="eastAsia"/>
              </w:rPr>
              <w:t>reference</w:t>
            </w:r>
          </w:p>
        </w:tc>
        <w:tc>
          <w:tcPr>
            <w:tcW w:w="2200" w:type="dxa"/>
          </w:tcPr>
          <w:p w:rsidR="00DC4323" w:rsidRDefault="008B7A8B">
            <w:pPr>
              <w:spacing w:before="120" w:after="120"/>
              <w:jc w:val="center"/>
            </w:pPr>
            <w:r>
              <w:rPr>
                <w:rFonts w:hint="eastAsia"/>
              </w:rPr>
              <w:t>reference</w:t>
            </w:r>
          </w:p>
        </w:tc>
      </w:tr>
      <w:tr w:rsidR="00DC4323">
        <w:tc>
          <w:tcPr>
            <w:tcW w:w="1315" w:type="dxa"/>
          </w:tcPr>
          <w:p w:rsidR="00DC4323" w:rsidRDefault="008B7A8B">
            <w:pPr>
              <w:spacing w:before="120" w:after="120"/>
              <w:jc w:val="center"/>
            </w:pPr>
            <w:r>
              <w:rPr>
                <w:rFonts w:hint="eastAsia"/>
              </w:rPr>
              <w:t>2</w:t>
            </w:r>
          </w:p>
        </w:tc>
        <w:tc>
          <w:tcPr>
            <w:tcW w:w="2809" w:type="dxa"/>
          </w:tcPr>
          <w:p w:rsidR="00DC4323" w:rsidRDefault="008B7A8B">
            <w:pPr>
              <w:spacing w:before="120" w:after="120"/>
              <w:jc w:val="center"/>
            </w:pPr>
            <w:r>
              <w:rPr>
                <w:rFonts w:hint="eastAsia"/>
              </w:rPr>
              <w:t>reference</w:t>
            </w:r>
          </w:p>
        </w:tc>
        <w:tc>
          <w:tcPr>
            <w:tcW w:w="3552" w:type="dxa"/>
          </w:tcPr>
          <w:p w:rsidR="00DC4323" w:rsidRDefault="008B7A8B">
            <w:pPr>
              <w:spacing w:before="120" w:after="120"/>
              <w:jc w:val="center"/>
            </w:pPr>
            <w:r>
              <w:rPr>
                <w:rFonts w:hint="eastAsia"/>
              </w:rPr>
              <w:t>reference</w:t>
            </w:r>
          </w:p>
        </w:tc>
        <w:tc>
          <w:tcPr>
            <w:tcW w:w="2200" w:type="dxa"/>
          </w:tcPr>
          <w:p w:rsidR="00DC4323" w:rsidRDefault="008B7A8B">
            <w:pPr>
              <w:spacing w:before="120" w:after="120"/>
              <w:jc w:val="center"/>
            </w:pPr>
            <w:r>
              <w:rPr>
                <w:rFonts w:hint="eastAsia"/>
              </w:rPr>
              <w:t>Actual</w:t>
            </w:r>
          </w:p>
        </w:tc>
      </w:tr>
      <w:tr w:rsidR="00DC4323">
        <w:tc>
          <w:tcPr>
            <w:tcW w:w="1315" w:type="dxa"/>
          </w:tcPr>
          <w:p w:rsidR="00DC4323" w:rsidRDefault="008B7A8B">
            <w:pPr>
              <w:spacing w:before="120" w:after="120"/>
              <w:jc w:val="center"/>
            </w:pPr>
            <w:r>
              <w:rPr>
                <w:rFonts w:hint="eastAsia"/>
              </w:rPr>
              <w:t>3</w:t>
            </w:r>
          </w:p>
        </w:tc>
        <w:tc>
          <w:tcPr>
            <w:tcW w:w="2809" w:type="dxa"/>
          </w:tcPr>
          <w:p w:rsidR="00DC4323" w:rsidRDefault="008B7A8B">
            <w:pPr>
              <w:spacing w:before="120" w:after="120"/>
              <w:jc w:val="center"/>
            </w:pPr>
            <w:r>
              <w:rPr>
                <w:rFonts w:hint="eastAsia"/>
              </w:rPr>
              <w:t>reference</w:t>
            </w:r>
          </w:p>
        </w:tc>
        <w:tc>
          <w:tcPr>
            <w:tcW w:w="3552" w:type="dxa"/>
          </w:tcPr>
          <w:p w:rsidR="00DC4323" w:rsidRDefault="008B7A8B">
            <w:pPr>
              <w:spacing w:before="120" w:after="120"/>
              <w:jc w:val="center"/>
            </w:pPr>
            <w:r>
              <w:rPr>
                <w:rFonts w:hint="eastAsia"/>
              </w:rPr>
              <w:t>Actual</w:t>
            </w:r>
          </w:p>
        </w:tc>
        <w:tc>
          <w:tcPr>
            <w:tcW w:w="2200" w:type="dxa"/>
          </w:tcPr>
          <w:p w:rsidR="00DC4323" w:rsidRDefault="008B7A8B">
            <w:pPr>
              <w:spacing w:before="120" w:after="120"/>
              <w:jc w:val="center"/>
            </w:pPr>
            <w:r>
              <w:rPr>
                <w:rFonts w:hint="eastAsia"/>
              </w:rPr>
              <w:t>reference</w:t>
            </w:r>
          </w:p>
        </w:tc>
      </w:tr>
      <w:tr w:rsidR="00DC4323">
        <w:tc>
          <w:tcPr>
            <w:tcW w:w="1315" w:type="dxa"/>
          </w:tcPr>
          <w:p w:rsidR="00DC4323" w:rsidRDefault="008B7A8B">
            <w:pPr>
              <w:spacing w:before="120" w:after="120"/>
              <w:jc w:val="center"/>
            </w:pPr>
            <w:r>
              <w:rPr>
                <w:rFonts w:hint="eastAsia"/>
              </w:rPr>
              <w:t>4</w:t>
            </w:r>
          </w:p>
        </w:tc>
        <w:tc>
          <w:tcPr>
            <w:tcW w:w="2809" w:type="dxa"/>
          </w:tcPr>
          <w:p w:rsidR="00DC4323" w:rsidRDefault="008B7A8B">
            <w:pPr>
              <w:spacing w:before="120" w:after="120"/>
              <w:jc w:val="center"/>
            </w:pPr>
            <w:r>
              <w:rPr>
                <w:rFonts w:hint="eastAsia"/>
              </w:rPr>
              <w:t>Actual</w:t>
            </w:r>
          </w:p>
        </w:tc>
        <w:tc>
          <w:tcPr>
            <w:tcW w:w="3552" w:type="dxa"/>
          </w:tcPr>
          <w:p w:rsidR="00DC4323" w:rsidRDefault="008B7A8B">
            <w:pPr>
              <w:spacing w:before="120" w:after="120"/>
              <w:jc w:val="center"/>
            </w:pPr>
            <w:r>
              <w:rPr>
                <w:rFonts w:hint="eastAsia"/>
              </w:rPr>
              <w:t>reference</w:t>
            </w:r>
          </w:p>
        </w:tc>
        <w:tc>
          <w:tcPr>
            <w:tcW w:w="2200" w:type="dxa"/>
          </w:tcPr>
          <w:p w:rsidR="00DC4323" w:rsidRDefault="008B7A8B">
            <w:pPr>
              <w:spacing w:before="120" w:after="120"/>
              <w:jc w:val="center"/>
            </w:pPr>
            <w:r>
              <w:rPr>
                <w:rFonts w:hint="eastAsia"/>
              </w:rPr>
              <w:t>reference</w:t>
            </w:r>
          </w:p>
        </w:tc>
      </w:tr>
      <w:tr w:rsidR="00DC4323">
        <w:tc>
          <w:tcPr>
            <w:tcW w:w="1315" w:type="dxa"/>
          </w:tcPr>
          <w:p w:rsidR="00DC4323" w:rsidRDefault="008B7A8B">
            <w:pPr>
              <w:spacing w:before="120" w:after="120"/>
              <w:jc w:val="center"/>
            </w:pPr>
            <w:r>
              <w:rPr>
                <w:rFonts w:hint="eastAsia"/>
              </w:rPr>
              <w:t>5</w:t>
            </w:r>
          </w:p>
        </w:tc>
        <w:tc>
          <w:tcPr>
            <w:tcW w:w="2809" w:type="dxa"/>
          </w:tcPr>
          <w:p w:rsidR="00DC4323" w:rsidRDefault="008B7A8B">
            <w:pPr>
              <w:spacing w:before="120" w:after="120"/>
              <w:jc w:val="center"/>
            </w:pPr>
            <w:r>
              <w:rPr>
                <w:rFonts w:hint="eastAsia"/>
              </w:rPr>
              <w:t>Actual</w:t>
            </w:r>
          </w:p>
        </w:tc>
        <w:tc>
          <w:tcPr>
            <w:tcW w:w="3552" w:type="dxa"/>
          </w:tcPr>
          <w:p w:rsidR="00DC4323" w:rsidRDefault="008B7A8B">
            <w:pPr>
              <w:spacing w:before="120" w:after="120"/>
              <w:jc w:val="center"/>
            </w:pPr>
            <w:bookmarkStart w:id="6" w:name="OLE_LINK4"/>
            <w:r>
              <w:rPr>
                <w:rFonts w:hint="eastAsia"/>
              </w:rPr>
              <w:t>Actual</w:t>
            </w:r>
            <w:bookmarkEnd w:id="6"/>
          </w:p>
        </w:tc>
        <w:tc>
          <w:tcPr>
            <w:tcW w:w="2200" w:type="dxa"/>
          </w:tcPr>
          <w:p w:rsidR="00DC4323" w:rsidRDefault="008B7A8B">
            <w:pPr>
              <w:spacing w:before="120" w:after="120"/>
              <w:jc w:val="center"/>
            </w:pPr>
            <w:r>
              <w:rPr>
                <w:rFonts w:hint="eastAsia"/>
              </w:rPr>
              <w:t>reference</w:t>
            </w:r>
          </w:p>
        </w:tc>
      </w:tr>
      <w:tr w:rsidR="00DC4323">
        <w:tc>
          <w:tcPr>
            <w:tcW w:w="1315" w:type="dxa"/>
          </w:tcPr>
          <w:p w:rsidR="00DC4323" w:rsidRDefault="008B7A8B">
            <w:pPr>
              <w:spacing w:before="120" w:after="120"/>
              <w:jc w:val="center"/>
            </w:pPr>
            <w:r>
              <w:rPr>
                <w:rFonts w:hint="eastAsia"/>
              </w:rPr>
              <w:t>6</w:t>
            </w:r>
          </w:p>
        </w:tc>
        <w:tc>
          <w:tcPr>
            <w:tcW w:w="2809" w:type="dxa"/>
          </w:tcPr>
          <w:p w:rsidR="00DC4323" w:rsidRDefault="008B7A8B">
            <w:pPr>
              <w:spacing w:before="120" w:after="120"/>
              <w:jc w:val="center"/>
            </w:pPr>
            <w:r>
              <w:rPr>
                <w:rFonts w:hint="eastAsia"/>
              </w:rPr>
              <w:t>reference</w:t>
            </w:r>
          </w:p>
        </w:tc>
        <w:tc>
          <w:tcPr>
            <w:tcW w:w="3552" w:type="dxa"/>
          </w:tcPr>
          <w:p w:rsidR="00DC4323" w:rsidRDefault="008B7A8B">
            <w:pPr>
              <w:spacing w:before="120" w:after="120"/>
              <w:jc w:val="center"/>
            </w:pPr>
            <w:r>
              <w:rPr>
                <w:rFonts w:hint="eastAsia"/>
              </w:rPr>
              <w:t>Actual</w:t>
            </w:r>
          </w:p>
        </w:tc>
        <w:tc>
          <w:tcPr>
            <w:tcW w:w="2200" w:type="dxa"/>
          </w:tcPr>
          <w:p w:rsidR="00DC4323" w:rsidRDefault="008B7A8B">
            <w:pPr>
              <w:spacing w:before="120" w:after="120"/>
              <w:jc w:val="center"/>
            </w:pPr>
            <w:r>
              <w:rPr>
                <w:rFonts w:hint="eastAsia"/>
              </w:rPr>
              <w:t>Actual</w:t>
            </w:r>
          </w:p>
        </w:tc>
      </w:tr>
      <w:tr w:rsidR="00DC4323">
        <w:tc>
          <w:tcPr>
            <w:tcW w:w="1315" w:type="dxa"/>
          </w:tcPr>
          <w:p w:rsidR="00DC4323" w:rsidRDefault="008B7A8B">
            <w:pPr>
              <w:spacing w:before="120" w:after="120"/>
              <w:jc w:val="center"/>
            </w:pPr>
            <w:r>
              <w:rPr>
                <w:rFonts w:hint="eastAsia"/>
              </w:rPr>
              <w:t>7</w:t>
            </w:r>
          </w:p>
        </w:tc>
        <w:tc>
          <w:tcPr>
            <w:tcW w:w="2809" w:type="dxa"/>
          </w:tcPr>
          <w:p w:rsidR="00DC4323" w:rsidRDefault="008B7A8B">
            <w:pPr>
              <w:spacing w:before="120" w:after="120"/>
              <w:jc w:val="center"/>
            </w:pPr>
            <w:r>
              <w:rPr>
                <w:rFonts w:hint="eastAsia"/>
              </w:rPr>
              <w:t>Actual</w:t>
            </w:r>
          </w:p>
        </w:tc>
        <w:tc>
          <w:tcPr>
            <w:tcW w:w="3552" w:type="dxa"/>
          </w:tcPr>
          <w:p w:rsidR="00DC4323" w:rsidRDefault="008B7A8B">
            <w:pPr>
              <w:spacing w:before="120" w:after="120"/>
              <w:jc w:val="center"/>
            </w:pPr>
            <w:r>
              <w:rPr>
                <w:rFonts w:hint="eastAsia"/>
              </w:rPr>
              <w:t>reference</w:t>
            </w:r>
          </w:p>
        </w:tc>
        <w:tc>
          <w:tcPr>
            <w:tcW w:w="2200" w:type="dxa"/>
          </w:tcPr>
          <w:p w:rsidR="00DC4323" w:rsidRDefault="008B7A8B">
            <w:pPr>
              <w:spacing w:before="120" w:after="120"/>
              <w:jc w:val="center"/>
            </w:pPr>
            <w:r>
              <w:rPr>
                <w:rFonts w:hint="eastAsia"/>
              </w:rPr>
              <w:t>Actual</w:t>
            </w:r>
          </w:p>
        </w:tc>
      </w:tr>
      <w:tr w:rsidR="00DC4323">
        <w:tc>
          <w:tcPr>
            <w:tcW w:w="1315" w:type="dxa"/>
          </w:tcPr>
          <w:p w:rsidR="00DC4323" w:rsidRDefault="008B7A8B">
            <w:pPr>
              <w:spacing w:before="120" w:after="120"/>
              <w:jc w:val="center"/>
            </w:pPr>
            <w:r>
              <w:rPr>
                <w:rFonts w:hint="eastAsia"/>
              </w:rPr>
              <w:t>8</w:t>
            </w:r>
          </w:p>
        </w:tc>
        <w:tc>
          <w:tcPr>
            <w:tcW w:w="2809" w:type="dxa"/>
          </w:tcPr>
          <w:p w:rsidR="00DC4323" w:rsidRDefault="008B7A8B">
            <w:pPr>
              <w:spacing w:before="120" w:after="120"/>
              <w:jc w:val="center"/>
            </w:pPr>
            <w:r>
              <w:rPr>
                <w:rFonts w:hint="eastAsia"/>
              </w:rPr>
              <w:t>Actual</w:t>
            </w:r>
          </w:p>
        </w:tc>
        <w:tc>
          <w:tcPr>
            <w:tcW w:w="3552" w:type="dxa"/>
          </w:tcPr>
          <w:p w:rsidR="00DC4323" w:rsidRDefault="008B7A8B">
            <w:pPr>
              <w:spacing w:before="120" w:after="120"/>
              <w:jc w:val="center"/>
            </w:pPr>
            <w:r>
              <w:rPr>
                <w:rFonts w:hint="eastAsia"/>
              </w:rPr>
              <w:t>Actual</w:t>
            </w:r>
          </w:p>
        </w:tc>
        <w:tc>
          <w:tcPr>
            <w:tcW w:w="2200" w:type="dxa"/>
          </w:tcPr>
          <w:p w:rsidR="00DC4323" w:rsidRDefault="008B7A8B">
            <w:pPr>
              <w:spacing w:before="120" w:after="120"/>
              <w:jc w:val="center"/>
            </w:pPr>
            <w:r>
              <w:rPr>
                <w:rFonts w:hint="eastAsia"/>
              </w:rPr>
              <w:t>Actual</w:t>
            </w:r>
          </w:p>
        </w:tc>
      </w:tr>
    </w:tbl>
    <w:p w:rsidR="00DC4323" w:rsidRDefault="008B7A8B">
      <w:pPr>
        <w:pStyle w:val="ZTE-Observation-2021"/>
        <w:spacing w:before="72" w:after="72"/>
        <w:rPr>
          <w:lang w:val="en-US" w:eastAsia="zh-CN"/>
        </w:rPr>
      </w:pPr>
      <w:bookmarkStart w:id="7" w:name="_Toc14064"/>
      <w:r>
        <w:rPr>
          <w:rFonts w:hint="eastAsia"/>
          <w:lang w:val="en-US" w:eastAsia="zh-CN"/>
        </w:rPr>
        <w:t xml:space="preserve">From UE perspective, it is not clear how UE to generate the </w:t>
      </w:r>
      <w:r w:rsidR="00954707">
        <w:rPr>
          <w:lang w:val="en-US" w:eastAsia="zh-CN"/>
        </w:rPr>
        <w:t xml:space="preserve">PH </w:t>
      </w:r>
      <w:r>
        <w:rPr>
          <w:rFonts w:hint="eastAsia"/>
          <w:lang w:val="en-US" w:eastAsia="zh-CN"/>
        </w:rPr>
        <w:t xml:space="preserve">report (e.g. Two Type 1 PH values or One Type 3 PH values) for </w:t>
      </w:r>
      <w:bookmarkStart w:id="8" w:name="_GoBack"/>
      <w:r>
        <w:rPr>
          <w:rFonts w:hint="eastAsia"/>
          <w:lang w:val="en-US" w:eastAsia="zh-CN"/>
        </w:rPr>
        <w:t>different</w:t>
      </w:r>
      <w:bookmarkEnd w:id="8"/>
      <w:r>
        <w:rPr>
          <w:rFonts w:hint="eastAsia"/>
          <w:lang w:val="en-US" w:eastAsia="zh-CN"/>
        </w:rPr>
        <w:t xml:space="preserve"> </w:t>
      </w:r>
      <w:r w:rsidR="005F4B28">
        <w:rPr>
          <w:lang w:val="en-US" w:eastAsia="zh-CN"/>
        </w:rPr>
        <w:t>cases</w:t>
      </w:r>
      <w:r>
        <w:rPr>
          <w:rFonts w:hint="eastAsia"/>
          <w:lang w:val="en-US" w:eastAsia="zh-CN"/>
        </w:rPr>
        <w:t xml:space="preserve"> of </w:t>
      </w:r>
      <w:r w:rsidR="005F4B28">
        <w:rPr>
          <w:lang w:val="en-US" w:eastAsia="zh-CN"/>
        </w:rPr>
        <w:t xml:space="preserve">the combinations among </w:t>
      </w:r>
      <w:r>
        <w:rPr>
          <w:rFonts w:hint="eastAsia"/>
          <w:lang w:val="en-US" w:eastAsia="zh-CN"/>
        </w:rPr>
        <w:t xml:space="preserve">two </w:t>
      </w:r>
      <w:proofErr w:type="spellStart"/>
      <w:r>
        <w:rPr>
          <w:rFonts w:hint="eastAsia"/>
          <w:lang w:val="en-US" w:eastAsia="zh-CN"/>
        </w:rPr>
        <w:t>PUSCH</w:t>
      </w:r>
      <w:proofErr w:type="spellEnd"/>
      <w:r>
        <w:rPr>
          <w:rFonts w:hint="eastAsia"/>
          <w:lang w:val="en-US" w:eastAsia="zh-CN"/>
        </w:rPr>
        <w:t xml:space="preserve"> repetition type(e.g. reference or actual) and SRS transmission (e.g. reference or actual).</w:t>
      </w:r>
      <w:bookmarkEnd w:id="7"/>
    </w:p>
    <w:p w:rsidR="00DC4323" w:rsidRDefault="00DC4323">
      <w:pPr>
        <w:spacing w:before="120" w:after="120"/>
      </w:pPr>
    </w:p>
    <w:p w:rsidR="00DC4323" w:rsidRDefault="008B7A8B">
      <w:pPr>
        <w:pStyle w:val="2"/>
      </w:pPr>
      <w:r>
        <w:rPr>
          <w:rFonts w:hint="eastAsia"/>
        </w:rPr>
        <w:t>Solutions</w:t>
      </w:r>
    </w:p>
    <w:p w:rsidR="00DC4323" w:rsidRDefault="008B7A8B">
      <w:pPr>
        <w:spacing w:before="120" w:after="120"/>
      </w:pPr>
      <w:r>
        <w:rPr>
          <w:rFonts w:hint="eastAsia"/>
        </w:rPr>
        <w:t xml:space="preserve">Considering introduce the type 3 PH reporting for the serving cell configured with </w:t>
      </w:r>
      <w:proofErr w:type="spellStart"/>
      <w:r>
        <w:rPr>
          <w:rFonts w:hint="eastAsia"/>
        </w:rPr>
        <w:t>mTRP</w:t>
      </w:r>
      <w:proofErr w:type="spellEnd"/>
      <w:r>
        <w:rPr>
          <w:rFonts w:hint="eastAsia"/>
        </w:rPr>
        <w:t xml:space="preserve"> </w:t>
      </w:r>
      <w:proofErr w:type="spellStart"/>
      <w:r>
        <w:rPr>
          <w:rFonts w:hint="eastAsia"/>
        </w:rPr>
        <w:t>PUSCH</w:t>
      </w:r>
      <w:proofErr w:type="spellEnd"/>
      <w:r>
        <w:rPr>
          <w:rFonts w:hint="eastAsia"/>
        </w:rPr>
        <w:t xml:space="preserve"> repetition make trouble for both UE side and NW side, We believe there is no need to have the type 3 PH value present for the serving cell configured with </w:t>
      </w:r>
      <w:proofErr w:type="spellStart"/>
      <w:r>
        <w:rPr>
          <w:rFonts w:hint="eastAsia"/>
        </w:rPr>
        <w:t>mTRP</w:t>
      </w:r>
      <w:proofErr w:type="spellEnd"/>
      <w:r>
        <w:rPr>
          <w:rFonts w:hint="eastAsia"/>
        </w:rPr>
        <w:t xml:space="preserve"> </w:t>
      </w:r>
      <w:proofErr w:type="spellStart"/>
      <w:r>
        <w:rPr>
          <w:rFonts w:hint="eastAsia"/>
        </w:rPr>
        <w:t>PUSCH</w:t>
      </w:r>
      <w:proofErr w:type="spellEnd"/>
      <w:r>
        <w:rPr>
          <w:rFonts w:hint="eastAsia"/>
        </w:rPr>
        <w:t xml:space="preserve"> repetition. So we propose:</w:t>
      </w:r>
    </w:p>
    <w:p w:rsidR="00DC4323" w:rsidRDefault="008B7A8B">
      <w:pPr>
        <w:pStyle w:val="ZTE-Proposal-20210505"/>
        <w:spacing w:before="72" w:after="72"/>
        <w:rPr>
          <w:lang w:val="en-US"/>
        </w:rPr>
      </w:pPr>
      <w:bookmarkStart w:id="9" w:name="_Toc15906"/>
      <w:r>
        <w:rPr>
          <w:rFonts w:hint="eastAsia"/>
          <w:i w:val="0"/>
          <w:iCs w:val="0"/>
          <w:lang w:val="en-US"/>
        </w:rPr>
        <w:t xml:space="preserve">The type 3 PH value shall not be obtained by the MAC entity for an activated serving cell that is configured with </w:t>
      </w:r>
      <w:proofErr w:type="spellStart"/>
      <w:r>
        <w:rPr>
          <w:rFonts w:hint="eastAsia"/>
          <w:i w:val="0"/>
          <w:iCs w:val="0"/>
          <w:lang w:val="en-US"/>
        </w:rPr>
        <w:t>mTRP</w:t>
      </w:r>
      <w:proofErr w:type="spellEnd"/>
      <w:r>
        <w:rPr>
          <w:rFonts w:hint="eastAsia"/>
          <w:i w:val="0"/>
          <w:iCs w:val="0"/>
          <w:lang w:val="en-US"/>
        </w:rPr>
        <w:t xml:space="preserve"> </w:t>
      </w:r>
      <w:proofErr w:type="spellStart"/>
      <w:r>
        <w:rPr>
          <w:rFonts w:hint="eastAsia"/>
          <w:i w:val="0"/>
          <w:iCs w:val="0"/>
          <w:lang w:val="en-US"/>
        </w:rPr>
        <w:t>PUSCH</w:t>
      </w:r>
      <w:proofErr w:type="spellEnd"/>
      <w:r>
        <w:rPr>
          <w:rFonts w:hint="eastAsia"/>
          <w:i w:val="0"/>
          <w:iCs w:val="0"/>
          <w:lang w:val="en-US"/>
        </w:rPr>
        <w:t xml:space="preserve"> Repetition and the MAC entity is configured with </w:t>
      </w:r>
      <w:bookmarkStart w:id="10" w:name="OLE_LINK5"/>
      <w:proofErr w:type="spellStart"/>
      <w:r>
        <w:rPr>
          <w:rFonts w:eastAsia="Times New Roman" w:cs="Times New Roman"/>
          <w:lang w:val="en-US" w:bidi="ar"/>
        </w:rPr>
        <w:t>twoPHRMode</w:t>
      </w:r>
      <w:bookmarkEnd w:id="10"/>
      <w:proofErr w:type="spellEnd"/>
      <w:r>
        <w:rPr>
          <w:rFonts w:eastAsia="宋体" w:cs="Times New Roman" w:hint="eastAsia"/>
          <w:lang w:val="en-US" w:bidi="ar"/>
        </w:rPr>
        <w:t>.</w:t>
      </w:r>
      <w:bookmarkEnd w:id="9"/>
    </w:p>
    <w:p w:rsidR="00DC4323" w:rsidRDefault="008B7A8B">
      <w:pPr>
        <w:spacing w:before="120" w:after="120"/>
      </w:pPr>
      <w:r>
        <w:rPr>
          <w:rFonts w:hint="eastAsia"/>
        </w:rPr>
        <w:t>It is not clear whether there are UE devices in the market has implemented this feature, we have no idea whether the NBC change can be allowed, so we also propose:</w:t>
      </w:r>
    </w:p>
    <w:p w:rsidR="00DC4323" w:rsidRDefault="008B7A8B">
      <w:pPr>
        <w:pStyle w:val="ZTE-Proposal-20210505"/>
        <w:spacing w:before="72" w:after="72"/>
        <w:rPr>
          <w:lang w:val="en-US"/>
        </w:rPr>
      </w:pPr>
      <w:bookmarkStart w:id="11" w:name="_Toc247"/>
      <w:proofErr w:type="spellStart"/>
      <w:r>
        <w:rPr>
          <w:rFonts w:hint="eastAsia"/>
          <w:i w:val="0"/>
          <w:iCs w:val="0"/>
          <w:lang w:val="en-US"/>
        </w:rPr>
        <w:t>RAN2</w:t>
      </w:r>
      <w:proofErr w:type="spellEnd"/>
      <w:r>
        <w:rPr>
          <w:rFonts w:hint="eastAsia"/>
          <w:i w:val="0"/>
          <w:iCs w:val="0"/>
          <w:lang w:val="en-US"/>
        </w:rPr>
        <w:t xml:space="preserve"> to discuss whether there is any need to introduce a new UE capability for the change indicated in proposal 1</w:t>
      </w:r>
      <w:r w:rsidR="00323063">
        <w:rPr>
          <w:i w:val="0"/>
          <w:iCs w:val="0"/>
          <w:lang w:val="en-US"/>
        </w:rPr>
        <w:t xml:space="preserve"> </w:t>
      </w:r>
      <w:r>
        <w:rPr>
          <w:rFonts w:hint="eastAsia"/>
          <w:i w:val="0"/>
          <w:iCs w:val="0"/>
          <w:lang w:val="en-US"/>
        </w:rPr>
        <w:t>in order to resolve the NBC issue.</w:t>
      </w:r>
      <w:bookmarkEnd w:id="11"/>
    </w:p>
    <w:p w:rsidR="00DC4323" w:rsidRDefault="008B7A8B">
      <w:pPr>
        <w:spacing w:before="120" w:after="120"/>
      </w:pPr>
      <w:r>
        <w:rPr>
          <w:rFonts w:hint="eastAsia"/>
        </w:rPr>
        <w:t xml:space="preserve">For understanding easily, </w:t>
      </w:r>
      <w:proofErr w:type="spellStart"/>
      <w:r>
        <w:rPr>
          <w:rFonts w:hint="eastAsia"/>
        </w:rPr>
        <w:t>R17</w:t>
      </w:r>
      <w:proofErr w:type="spellEnd"/>
      <w:r>
        <w:rPr>
          <w:rFonts w:hint="eastAsia"/>
        </w:rPr>
        <w:t xml:space="preserve"> and </w:t>
      </w:r>
      <w:proofErr w:type="spellStart"/>
      <w:r>
        <w:rPr>
          <w:rFonts w:hint="eastAsia"/>
        </w:rPr>
        <w:t>R18</w:t>
      </w:r>
      <w:proofErr w:type="spellEnd"/>
      <w:r>
        <w:rPr>
          <w:rFonts w:hint="eastAsia"/>
        </w:rPr>
        <w:t xml:space="preserve"> CR for TS 38.321 have been provided in [1] [2]</w:t>
      </w:r>
    </w:p>
    <w:p w:rsidR="00DC4323" w:rsidRDefault="00DC4323">
      <w:pPr>
        <w:spacing w:before="120" w:after="120"/>
      </w:pPr>
    </w:p>
    <w:bookmarkEnd w:id="2"/>
    <w:p w:rsidR="00DC4323" w:rsidRDefault="008B7A8B">
      <w:pPr>
        <w:pStyle w:val="1"/>
        <w:spacing w:beforeLines="30" w:before="72" w:afterLines="30" w:after="72" w:line="288" w:lineRule="auto"/>
        <w:rPr>
          <w:rFonts w:eastAsia="宋体"/>
        </w:rPr>
      </w:pPr>
      <w:r>
        <w:rPr>
          <w:rFonts w:eastAsia="宋体" w:hint="eastAsia"/>
        </w:rPr>
        <w:t>Conclusion</w:t>
      </w:r>
    </w:p>
    <w:p w:rsidR="00DC4323" w:rsidRDefault="008B7A8B">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 xml:space="preserve">harmonize the </w:t>
      </w:r>
      <w:proofErr w:type="spellStart"/>
      <w:r>
        <w:rPr>
          <w:rFonts w:eastAsia="微软雅黑" w:hint="eastAsia"/>
          <w:sz w:val="21"/>
          <w:szCs w:val="21"/>
        </w:rPr>
        <w:t>2TA</w:t>
      </w:r>
      <w:proofErr w:type="spellEnd"/>
      <w:r>
        <w:rPr>
          <w:rFonts w:eastAsia="微软雅黑" w:hint="eastAsia"/>
          <w:sz w:val="21"/>
          <w:szCs w:val="21"/>
        </w:rPr>
        <w:t xml:space="preserve"> into the </w:t>
      </w:r>
      <w:proofErr w:type="spellStart"/>
      <w:r>
        <w:rPr>
          <w:rFonts w:eastAsia="微软雅黑" w:hint="eastAsia"/>
          <w:sz w:val="21"/>
          <w:szCs w:val="21"/>
        </w:rPr>
        <w:t>LTM</w:t>
      </w:r>
      <w:proofErr w:type="spellEnd"/>
      <w:r>
        <w:rPr>
          <w:rFonts w:eastAsia="微软雅黑" w:hint="eastAsia"/>
          <w:sz w:val="21"/>
          <w:szCs w:val="21"/>
        </w:rPr>
        <w:t xml:space="preserve"> </w:t>
      </w:r>
      <w:r>
        <w:rPr>
          <w:rFonts w:eastAsia="微软雅黑"/>
          <w:sz w:val="21"/>
          <w:szCs w:val="21"/>
        </w:rPr>
        <w:t>. We have the following observations and proposals:</w:t>
      </w:r>
    </w:p>
    <w:p w:rsidR="00DC4323" w:rsidRDefault="008B7A8B">
      <w:pPr>
        <w:pStyle w:val="TOC1"/>
        <w:tabs>
          <w:tab w:val="right" w:leader="dot" w:pos="9660"/>
        </w:tabs>
        <w:spacing w:before="120" w:after="120"/>
      </w:pPr>
      <w:r>
        <w:rPr>
          <w:sz w:val="21"/>
          <w:szCs w:val="21"/>
          <w:highlight w:val="yellow"/>
        </w:rPr>
        <w:lastRenderedPageBreak/>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26795" w:history="1">
        <w:r>
          <w:t xml:space="preserve">Observation 1: </w:t>
        </w:r>
        <w:r>
          <w:rPr>
            <w:rFonts w:hint="eastAsia"/>
          </w:rPr>
          <w:t>From NW perspective ,in the enhanced multiple entry PHR for mTRP MAC CE, there may be two type1 PH values or one type 3 PH value for one serving cell configured with mTRP PUSCH repetition would be present, however, there is no any indication in the MAC CE to indicate how many octets containing the PH fields would be present for each serving cell, as a result, NW cannot correctly parse the enhanced multiple entry PHR MAC CE.</w:t>
        </w:r>
      </w:hyperlink>
    </w:p>
    <w:p w:rsidR="00DC4323" w:rsidRDefault="00572E5E">
      <w:pPr>
        <w:pStyle w:val="TOC1"/>
        <w:tabs>
          <w:tab w:val="right" w:leader="dot" w:pos="9660"/>
        </w:tabs>
        <w:spacing w:before="120" w:after="120"/>
      </w:pPr>
      <w:hyperlink w:anchor="_Toc14064" w:history="1">
        <w:r w:rsidR="008B7A8B">
          <w:t xml:space="preserve">Observation 2: </w:t>
        </w:r>
        <w:r w:rsidR="008B7A8B">
          <w:rPr>
            <w:rFonts w:hint="eastAsia"/>
          </w:rPr>
          <w:t>From UE perspective, it is not clear how UE to generate the report (e.g. Two Type 1 PH values or One Type 3 PH values) for different combos of two PUSCH repetition type(e.g. reference or actual) and SRS transmission (e.g. reference or actual).</w:t>
        </w:r>
      </w:hyperlink>
    </w:p>
    <w:p w:rsidR="00DC4323" w:rsidRDefault="008B7A8B">
      <w:pPr>
        <w:snapToGrid w:val="0"/>
        <w:spacing w:beforeLines="30" w:before="72" w:afterLines="30" w:after="72" w:line="288" w:lineRule="auto"/>
        <w:rPr>
          <w:rFonts w:eastAsia="宋体"/>
          <w:sz w:val="21"/>
          <w:szCs w:val="21"/>
          <w:highlight w:val="yellow"/>
        </w:rPr>
      </w:pPr>
      <w:r>
        <w:rPr>
          <w:szCs w:val="21"/>
          <w:highlight w:val="yellow"/>
        </w:rPr>
        <w:fldChar w:fldCharType="end"/>
      </w:r>
    </w:p>
    <w:p w:rsidR="00DC4323" w:rsidRDefault="008B7A8B">
      <w:pPr>
        <w:pStyle w:val="TOC1"/>
        <w:tabs>
          <w:tab w:val="right" w:leader="dot" w:pos="9660"/>
        </w:tabs>
        <w:spacing w:before="120" w:after="120"/>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5906" w:history="1">
        <w:r>
          <w:rPr>
            <w:rFonts w:hint="eastAsia"/>
            <w:i w:val="0"/>
          </w:rPr>
          <w:t xml:space="preserve">Proposal 1: The type 3 PH value shall not be obtained by the MAC entity for an activated serving cell that is configured with mTRP PUSCH Repetition and the MAC entity is configured with </w:t>
        </w:r>
        <w:r>
          <w:rPr>
            <w:lang w:bidi="ar"/>
          </w:rPr>
          <w:t>twoPHRMode</w:t>
        </w:r>
        <w:r>
          <w:rPr>
            <w:rFonts w:eastAsia="宋体" w:hint="eastAsia"/>
            <w:lang w:bidi="ar"/>
          </w:rPr>
          <w:t>.</w:t>
        </w:r>
      </w:hyperlink>
    </w:p>
    <w:p w:rsidR="00DC4323" w:rsidRDefault="00572E5E">
      <w:pPr>
        <w:pStyle w:val="TOC1"/>
        <w:tabs>
          <w:tab w:val="right" w:leader="dot" w:pos="9660"/>
        </w:tabs>
        <w:spacing w:before="120" w:after="120"/>
      </w:pPr>
      <w:hyperlink w:anchor="_Toc247" w:history="1">
        <w:r w:rsidR="008B7A8B">
          <w:rPr>
            <w:rFonts w:hint="eastAsia"/>
            <w:i w:val="0"/>
          </w:rPr>
          <w:t>Proposal 2: RAN2 to discuss whether there is any need to introduce a new UE capability for the change indicated in proposal 1in order to resolve the NBC issue.</w:t>
        </w:r>
      </w:hyperlink>
    </w:p>
    <w:p w:rsidR="00DC4323" w:rsidRDefault="008B7A8B">
      <w:pPr>
        <w:spacing w:beforeLines="30" w:before="72" w:afterLines="30" w:after="72" w:line="288" w:lineRule="auto"/>
        <w:rPr>
          <w:rFonts w:eastAsiaTheme="minorEastAsia"/>
        </w:rPr>
      </w:pPr>
      <w:r>
        <w:rPr>
          <w:szCs w:val="21"/>
          <w:highlight w:val="yellow"/>
        </w:rPr>
        <w:fldChar w:fldCharType="end"/>
      </w:r>
    </w:p>
    <w:p w:rsidR="00DC4323" w:rsidRDefault="008B7A8B">
      <w:pPr>
        <w:pStyle w:val="1"/>
        <w:spacing w:beforeLines="30" w:before="72" w:afterLines="30" w:after="72" w:line="288" w:lineRule="auto"/>
        <w:rPr>
          <w:rFonts w:eastAsia="宋体"/>
        </w:rPr>
      </w:pPr>
      <w:r>
        <w:rPr>
          <w:rFonts w:eastAsia="宋体" w:hint="eastAsia"/>
        </w:rPr>
        <w:t>Reference</w:t>
      </w:r>
      <w:r>
        <w:rPr>
          <w:rFonts w:eastAsia="宋体"/>
        </w:rPr>
        <w:t>s</w:t>
      </w:r>
    </w:p>
    <w:p w:rsidR="00DC4323" w:rsidRDefault="00E43F74">
      <w:pPr>
        <w:numPr>
          <w:ilvl w:val="0"/>
          <w:numId w:val="13"/>
        </w:numPr>
        <w:spacing w:before="120" w:after="120"/>
        <w:rPr>
          <w:rFonts w:eastAsiaTheme="minorEastAsia"/>
        </w:rPr>
      </w:pPr>
      <w:proofErr w:type="spellStart"/>
      <w:r>
        <w:rPr>
          <w:rFonts w:eastAsiaTheme="minorEastAsia" w:hint="eastAsia"/>
        </w:rPr>
        <w:t>R</w:t>
      </w:r>
      <w:r>
        <w:rPr>
          <w:rFonts w:eastAsiaTheme="minorEastAsia"/>
        </w:rPr>
        <w:t>2</w:t>
      </w:r>
      <w:proofErr w:type="spellEnd"/>
      <w:r>
        <w:rPr>
          <w:rFonts w:eastAsiaTheme="minorEastAsia"/>
        </w:rPr>
        <w:t xml:space="preserve">-2403380 </w:t>
      </w:r>
      <w:r w:rsidRPr="00E43F74">
        <w:rPr>
          <w:rFonts w:eastAsiaTheme="minorEastAsia"/>
        </w:rPr>
        <w:t xml:space="preserve">Correction to the </w:t>
      </w:r>
      <w:proofErr w:type="spellStart"/>
      <w:r w:rsidRPr="00E43F74">
        <w:rPr>
          <w:rFonts w:eastAsiaTheme="minorEastAsia"/>
        </w:rPr>
        <w:t>PHR</w:t>
      </w:r>
      <w:proofErr w:type="spellEnd"/>
      <w:r w:rsidRPr="00E43F74">
        <w:rPr>
          <w:rFonts w:eastAsiaTheme="minorEastAsia"/>
        </w:rPr>
        <w:t xml:space="preserve"> and </w:t>
      </w:r>
      <w:proofErr w:type="spellStart"/>
      <w:r w:rsidRPr="00E43F74">
        <w:rPr>
          <w:rFonts w:eastAsiaTheme="minorEastAsia"/>
        </w:rPr>
        <w:t>PHR</w:t>
      </w:r>
      <w:proofErr w:type="spellEnd"/>
      <w:r w:rsidRPr="00E43F74">
        <w:rPr>
          <w:rFonts w:eastAsiaTheme="minorEastAsia"/>
        </w:rPr>
        <w:t xml:space="preserve"> MAC CE for </w:t>
      </w:r>
      <w:proofErr w:type="spellStart"/>
      <w:r w:rsidRPr="00E43F74">
        <w:rPr>
          <w:rFonts w:eastAsiaTheme="minorEastAsia"/>
        </w:rPr>
        <w:t>Mtrp</w:t>
      </w:r>
      <w:proofErr w:type="spellEnd"/>
      <w:r>
        <w:rPr>
          <w:rFonts w:eastAsiaTheme="minorEastAsia"/>
        </w:rPr>
        <w:t xml:space="preserve"> -</w:t>
      </w:r>
      <w:proofErr w:type="spellStart"/>
      <w:r>
        <w:rPr>
          <w:rFonts w:eastAsiaTheme="minorEastAsia"/>
        </w:rPr>
        <w:t>r17</w:t>
      </w:r>
      <w:proofErr w:type="spellEnd"/>
    </w:p>
    <w:p w:rsidR="00E43F74" w:rsidRDefault="00E43F74">
      <w:pPr>
        <w:numPr>
          <w:ilvl w:val="0"/>
          <w:numId w:val="13"/>
        </w:numPr>
        <w:spacing w:before="120" w:after="120"/>
        <w:rPr>
          <w:rFonts w:eastAsiaTheme="minorEastAsia"/>
        </w:rPr>
      </w:pPr>
      <w:proofErr w:type="spellStart"/>
      <w:r>
        <w:rPr>
          <w:rFonts w:eastAsiaTheme="minorEastAsia" w:hint="eastAsia"/>
        </w:rPr>
        <w:t>R</w:t>
      </w:r>
      <w:r>
        <w:rPr>
          <w:rFonts w:eastAsiaTheme="minorEastAsia"/>
        </w:rPr>
        <w:t>2</w:t>
      </w:r>
      <w:proofErr w:type="spellEnd"/>
      <w:r>
        <w:rPr>
          <w:rFonts w:eastAsiaTheme="minorEastAsia"/>
        </w:rPr>
        <w:t xml:space="preserve">-2403381 </w:t>
      </w:r>
      <w:r w:rsidRPr="00E43F74">
        <w:rPr>
          <w:rFonts w:eastAsiaTheme="minorEastAsia"/>
        </w:rPr>
        <w:t xml:space="preserve">Correction to the </w:t>
      </w:r>
      <w:proofErr w:type="spellStart"/>
      <w:r w:rsidRPr="00E43F74">
        <w:rPr>
          <w:rFonts w:eastAsiaTheme="minorEastAsia"/>
        </w:rPr>
        <w:t>PHR</w:t>
      </w:r>
      <w:proofErr w:type="spellEnd"/>
      <w:r w:rsidRPr="00E43F74">
        <w:rPr>
          <w:rFonts w:eastAsiaTheme="minorEastAsia"/>
        </w:rPr>
        <w:t xml:space="preserve"> and </w:t>
      </w:r>
      <w:proofErr w:type="spellStart"/>
      <w:r w:rsidRPr="00E43F74">
        <w:rPr>
          <w:rFonts w:eastAsiaTheme="minorEastAsia"/>
        </w:rPr>
        <w:t>PHR</w:t>
      </w:r>
      <w:proofErr w:type="spellEnd"/>
      <w:r w:rsidRPr="00E43F74">
        <w:rPr>
          <w:rFonts w:eastAsiaTheme="minorEastAsia"/>
        </w:rPr>
        <w:t xml:space="preserve"> MAC CE for </w:t>
      </w:r>
      <w:proofErr w:type="spellStart"/>
      <w:r w:rsidRPr="00E43F74">
        <w:rPr>
          <w:rFonts w:eastAsiaTheme="minorEastAsia"/>
        </w:rPr>
        <w:t>mTRP</w:t>
      </w:r>
      <w:proofErr w:type="spellEnd"/>
      <w:r>
        <w:rPr>
          <w:rFonts w:eastAsiaTheme="minorEastAsia"/>
        </w:rPr>
        <w:t xml:space="preserve"> - </w:t>
      </w:r>
      <w:proofErr w:type="spellStart"/>
      <w:r>
        <w:rPr>
          <w:rFonts w:eastAsiaTheme="minorEastAsia"/>
        </w:rPr>
        <w:t>r18</w:t>
      </w:r>
      <w:proofErr w:type="spellEnd"/>
    </w:p>
    <w:p w:rsidR="00DC4323" w:rsidRDefault="00DC4323">
      <w:pPr>
        <w:spacing w:before="120" w:after="120"/>
      </w:pPr>
    </w:p>
    <w:p w:rsidR="00DC4323" w:rsidRDefault="00DC4323">
      <w:pPr>
        <w:spacing w:before="120" w:after="120"/>
        <w:rPr>
          <w:rFonts w:eastAsiaTheme="minorEastAsia"/>
        </w:rPr>
        <w:sectPr w:rsidR="00DC4323">
          <w:headerReference w:type="even" r:id="rId10"/>
          <w:footerReference w:type="even" r:id="rId11"/>
          <w:footerReference w:type="default" r:id="rId12"/>
          <w:headerReference w:type="first" r:id="rId13"/>
          <w:footerReference w:type="first" r:id="rId14"/>
          <w:pgSz w:w="12240" w:h="15840"/>
          <w:pgMar w:top="1440" w:right="1202" w:bottom="1440" w:left="1378" w:header="720" w:footer="720" w:gutter="0"/>
          <w:cols w:space="720"/>
          <w:docGrid w:linePitch="272"/>
        </w:sectPr>
      </w:pPr>
    </w:p>
    <w:p w:rsidR="00DC4323" w:rsidRPr="00DC4323" w:rsidRDefault="00DC4323">
      <w:pPr>
        <w:spacing w:before="120" w:after="120"/>
        <w:rPr>
          <w:rFonts w:eastAsia="宋体"/>
          <w:highlight w:val="yellow"/>
          <w:rPrChange w:id="12" w:author="ZTE DF" w:date="2024-02-17T21:03:00Z">
            <w:rPr>
              <w:rFonts w:eastAsia="宋体"/>
            </w:rPr>
          </w:rPrChange>
        </w:rPr>
      </w:pPr>
    </w:p>
    <w:sectPr w:rsidR="00DC4323" w:rsidRPr="00DC432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2E5E" w:rsidRDefault="00572E5E">
      <w:pPr>
        <w:spacing w:before="120" w:after="120"/>
      </w:pPr>
      <w:r>
        <w:separator/>
      </w:r>
    </w:p>
  </w:endnote>
  <w:endnote w:type="continuationSeparator" w:id="0">
    <w:p w:rsidR="00572E5E" w:rsidRDefault="00572E5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323" w:rsidRDefault="00DC432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323" w:rsidRDefault="00DC4323">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323" w:rsidRDefault="00DC4323">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2E5E" w:rsidRDefault="00572E5E">
      <w:pPr>
        <w:spacing w:before="120" w:after="120"/>
      </w:pPr>
      <w:r>
        <w:separator/>
      </w:r>
    </w:p>
  </w:footnote>
  <w:footnote w:type="continuationSeparator" w:id="0">
    <w:p w:rsidR="00572E5E" w:rsidRDefault="00572E5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323" w:rsidRDefault="00DC4323">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323" w:rsidRDefault="00DC4323">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3"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7"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8"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6BA34EA"/>
    <w:multiLevelType w:val="singleLevel"/>
    <w:tmpl w:val="56BA34EA"/>
    <w:lvl w:ilvl="0">
      <w:start w:val="1"/>
      <w:numFmt w:val="decimal"/>
      <w:suff w:val="space"/>
      <w:lvlText w:val="[%1]"/>
      <w:lvlJc w:val="left"/>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6"/>
  </w:num>
  <w:num w:numId="2">
    <w:abstractNumId w:val="1"/>
  </w:num>
  <w:num w:numId="3">
    <w:abstractNumId w:val="10"/>
  </w:num>
  <w:num w:numId="4">
    <w:abstractNumId w:val="12"/>
  </w:num>
  <w:num w:numId="5">
    <w:abstractNumId w:val="0"/>
  </w:num>
  <w:num w:numId="6">
    <w:abstractNumId w:val="7"/>
  </w:num>
  <w:num w:numId="7">
    <w:abstractNumId w:val="3"/>
  </w:num>
  <w:num w:numId="8">
    <w:abstractNumId w:val="2"/>
  </w:num>
  <w:num w:numId="9">
    <w:abstractNumId w:val="5"/>
  </w:num>
  <w:num w:numId="10">
    <w:abstractNumId w:val="4"/>
  </w:num>
  <w:num w:numId="11">
    <w:abstractNumId w:val="13"/>
  </w:num>
  <w:num w:numId="12">
    <w:abstractNumId w:val="8"/>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3063"/>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3F6CD6"/>
    <w:rsid w:val="0040342D"/>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2E5E"/>
    <w:rsid w:val="0057368E"/>
    <w:rsid w:val="00573BED"/>
    <w:rsid w:val="0057415E"/>
    <w:rsid w:val="00580813"/>
    <w:rsid w:val="0059672B"/>
    <w:rsid w:val="005A296C"/>
    <w:rsid w:val="005B065E"/>
    <w:rsid w:val="005B6F6F"/>
    <w:rsid w:val="005F4B28"/>
    <w:rsid w:val="005F7B99"/>
    <w:rsid w:val="00602BF6"/>
    <w:rsid w:val="006144B4"/>
    <w:rsid w:val="00630BC2"/>
    <w:rsid w:val="00641474"/>
    <w:rsid w:val="00644DDC"/>
    <w:rsid w:val="00651C7E"/>
    <w:rsid w:val="006524E1"/>
    <w:rsid w:val="0066599E"/>
    <w:rsid w:val="006807E6"/>
    <w:rsid w:val="00691D2E"/>
    <w:rsid w:val="006A761C"/>
    <w:rsid w:val="006B145B"/>
    <w:rsid w:val="006B60F5"/>
    <w:rsid w:val="006D0EA4"/>
    <w:rsid w:val="006F26CE"/>
    <w:rsid w:val="00713F6C"/>
    <w:rsid w:val="00724E53"/>
    <w:rsid w:val="00773968"/>
    <w:rsid w:val="00774664"/>
    <w:rsid w:val="007D319F"/>
    <w:rsid w:val="007E7A15"/>
    <w:rsid w:val="007F3DCC"/>
    <w:rsid w:val="00820E09"/>
    <w:rsid w:val="008212F1"/>
    <w:rsid w:val="00827B07"/>
    <w:rsid w:val="008503AC"/>
    <w:rsid w:val="0086109C"/>
    <w:rsid w:val="00885FE5"/>
    <w:rsid w:val="00890F3B"/>
    <w:rsid w:val="008A1EED"/>
    <w:rsid w:val="008A2E93"/>
    <w:rsid w:val="008B5FA9"/>
    <w:rsid w:val="008B7A8B"/>
    <w:rsid w:val="008D19DE"/>
    <w:rsid w:val="008D304B"/>
    <w:rsid w:val="008D3B0B"/>
    <w:rsid w:val="008F30BC"/>
    <w:rsid w:val="008F3CF6"/>
    <w:rsid w:val="008F5537"/>
    <w:rsid w:val="009141DD"/>
    <w:rsid w:val="009260F9"/>
    <w:rsid w:val="009401EC"/>
    <w:rsid w:val="00942041"/>
    <w:rsid w:val="00945B44"/>
    <w:rsid w:val="00954707"/>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13D9"/>
    <w:rsid w:val="00B03CE5"/>
    <w:rsid w:val="00B056D9"/>
    <w:rsid w:val="00B14503"/>
    <w:rsid w:val="00B23BAD"/>
    <w:rsid w:val="00B30D2E"/>
    <w:rsid w:val="00B428B5"/>
    <w:rsid w:val="00B46BB6"/>
    <w:rsid w:val="00B50C9F"/>
    <w:rsid w:val="00B66CB1"/>
    <w:rsid w:val="00B764C8"/>
    <w:rsid w:val="00B8129D"/>
    <w:rsid w:val="00B928EB"/>
    <w:rsid w:val="00B95BB9"/>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C4323"/>
    <w:rsid w:val="00DD5091"/>
    <w:rsid w:val="00DE79EC"/>
    <w:rsid w:val="00DF03C1"/>
    <w:rsid w:val="00DF0709"/>
    <w:rsid w:val="00DF75DB"/>
    <w:rsid w:val="00E022FD"/>
    <w:rsid w:val="00E231FB"/>
    <w:rsid w:val="00E27091"/>
    <w:rsid w:val="00E35DE6"/>
    <w:rsid w:val="00E422E5"/>
    <w:rsid w:val="00E43F74"/>
    <w:rsid w:val="00E45E7F"/>
    <w:rsid w:val="00E479BD"/>
    <w:rsid w:val="00E530A4"/>
    <w:rsid w:val="00E54CEF"/>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5C1505"/>
    <w:rsid w:val="016D41DD"/>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B7185B"/>
    <w:rsid w:val="08C349D1"/>
    <w:rsid w:val="08FD1F99"/>
    <w:rsid w:val="093B3F7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146DD3"/>
    <w:rsid w:val="1B691856"/>
    <w:rsid w:val="1B6A73D5"/>
    <w:rsid w:val="1B7168D1"/>
    <w:rsid w:val="1B7A36A9"/>
    <w:rsid w:val="1B7F6005"/>
    <w:rsid w:val="1B9D73EE"/>
    <w:rsid w:val="1C132CB9"/>
    <w:rsid w:val="1C1F3444"/>
    <w:rsid w:val="1C322B18"/>
    <w:rsid w:val="1C7D0023"/>
    <w:rsid w:val="1CCC26CA"/>
    <w:rsid w:val="1CE76586"/>
    <w:rsid w:val="1CF67852"/>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7C24D7"/>
    <w:rsid w:val="27AB7429"/>
    <w:rsid w:val="281C2C78"/>
    <w:rsid w:val="28416E7E"/>
    <w:rsid w:val="285C053E"/>
    <w:rsid w:val="293351FB"/>
    <w:rsid w:val="298626D4"/>
    <w:rsid w:val="29F2041E"/>
    <w:rsid w:val="29FA7F26"/>
    <w:rsid w:val="2A0F29F0"/>
    <w:rsid w:val="2A374081"/>
    <w:rsid w:val="2A520385"/>
    <w:rsid w:val="2A5F0C68"/>
    <w:rsid w:val="2B774832"/>
    <w:rsid w:val="2BD23509"/>
    <w:rsid w:val="2C3E7B79"/>
    <w:rsid w:val="2C946521"/>
    <w:rsid w:val="2CB52ADF"/>
    <w:rsid w:val="2CDE11E4"/>
    <w:rsid w:val="2E153FF0"/>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306BB4"/>
    <w:rsid w:val="34A16B63"/>
    <w:rsid w:val="34D94F8E"/>
    <w:rsid w:val="35700BFC"/>
    <w:rsid w:val="359547E0"/>
    <w:rsid w:val="35A4779E"/>
    <w:rsid w:val="35EB3B29"/>
    <w:rsid w:val="35F63798"/>
    <w:rsid w:val="360B1D73"/>
    <w:rsid w:val="361F3323"/>
    <w:rsid w:val="36A04581"/>
    <w:rsid w:val="36B15044"/>
    <w:rsid w:val="36B76EFF"/>
    <w:rsid w:val="36E93760"/>
    <w:rsid w:val="37305077"/>
    <w:rsid w:val="37453535"/>
    <w:rsid w:val="376B65F6"/>
    <w:rsid w:val="377E620D"/>
    <w:rsid w:val="3784394E"/>
    <w:rsid w:val="37A507E2"/>
    <w:rsid w:val="382517D6"/>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86F35AC"/>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406EF6"/>
    <w:rsid w:val="4F410DA6"/>
    <w:rsid w:val="4F612D05"/>
    <w:rsid w:val="4F672A37"/>
    <w:rsid w:val="4F7409E6"/>
    <w:rsid w:val="504B4F45"/>
    <w:rsid w:val="5090028C"/>
    <w:rsid w:val="50DD1BD1"/>
    <w:rsid w:val="5145149A"/>
    <w:rsid w:val="516721CB"/>
    <w:rsid w:val="51746790"/>
    <w:rsid w:val="51796EDE"/>
    <w:rsid w:val="517D7CF7"/>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BD76BC"/>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27C1208"/>
    <w:rsid w:val="63372785"/>
    <w:rsid w:val="636A526A"/>
    <w:rsid w:val="63AF3C0E"/>
    <w:rsid w:val="64934878"/>
    <w:rsid w:val="64AE73D4"/>
    <w:rsid w:val="64DA1397"/>
    <w:rsid w:val="65967AC8"/>
    <w:rsid w:val="660C1BCE"/>
    <w:rsid w:val="66220A77"/>
    <w:rsid w:val="664805B8"/>
    <w:rsid w:val="66907CC1"/>
    <w:rsid w:val="66A65F66"/>
    <w:rsid w:val="67291244"/>
    <w:rsid w:val="672F1DCA"/>
    <w:rsid w:val="67AB555E"/>
    <w:rsid w:val="685C4343"/>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3C69C6"/>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5E5386"/>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F840"/>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aliases w:val="- Bullets,목록 단락,リスト段落,列出段落,?? ??,?????,????,Lista1,列出段落1,中等深浅网格 1 - 着色 21,¥¡¡¡¡ì¬º¥¹¥È¶ÎÂä,ÁÐ³ö¶ÎÂä,—ño’i—Ž,¥ê¥¹¥È¶ÎÂä,1st level - Bullet List Paragraph,Lettre d'introduction,Paragrafo elenco,Normal bullet 2,Bullet list,목록단락,列"/>
    <w:basedOn w:val="a"/>
    <w:link w:val="af3"/>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B-2">
    <w:name w:val="B-2"/>
    <w:basedOn w:val="a"/>
    <w:qFormat/>
    <w:pPr>
      <w:widowControl w:val="0"/>
      <w:numPr>
        <w:ilvl w:val="1"/>
        <w:numId w:val="12"/>
      </w:numPr>
    </w:pPr>
    <w:rPr>
      <w:rFonts w:eastAsia="宋体"/>
      <w:szCs w:val="22"/>
    </w:rPr>
  </w:style>
  <w:style w:type="character" w:customStyle="1" w:styleId="NOChar">
    <w:name w:val="NO Char"/>
    <w:basedOn w:val="a0"/>
    <w:qFormat/>
    <w:rPr>
      <w:rFonts w:ascii="Times New Roman" w:eastAsia="Times New Roman" w:hAnsi="Times New Roman" w:cs="Times New Roman" w:hint="default"/>
      <w:lang w:val="en-US"/>
    </w:rPr>
  </w:style>
  <w:style w:type="character" w:customStyle="1" w:styleId="B1Zchn">
    <w:name w:val="B1 Zchn"/>
    <w:basedOn w:val="a0"/>
    <w:qFormat/>
    <w:rPr>
      <w:lang w:eastAsia="en-US"/>
    </w:rPr>
  </w:style>
  <w:style w:type="character" w:customStyle="1" w:styleId="af3">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E43F74"/>
    <w:rPr>
      <w:rFonts w:eastAsia="Times New Roman"/>
      <w:kern w:val="2"/>
      <w:sz w:val="24"/>
      <w:szCs w:val="24"/>
    </w:rPr>
  </w:style>
  <w:style w:type="paragraph" w:customStyle="1" w:styleId="bullet1">
    <w:name w:val="bullet1"/>
    <w:basedOn w:val="a"/>
    <w:qFormat/>
    <w:rsid w:val="00E43F74"/>
    <w:pPr>
      <w:numPr>
        <w:numId w:val="14"/>
      </w:numPr>
      <w:spacing w:beforeLines="0" w:afterLines="0"/>
      <w:jc w:val="left"/>
    </w:pPr>
    <w:rPr>
      <w:rFonts w:ascii="Calibri" w:eastAsia="宋体" w:hAnsi="Calibri"/>
      <w:sz w:val="24"/>
      <w:szCs w:val="24"/>
      <w:lang w:val="en-GB"/>
    </w:rPr>
  </w:style>
  <w:style w:type="paragraph" w:customStyle="1" w:styleId="bullet2">
    <w:name w:val="bullet2"/>
    <w:basedOn w:val="a"/>
    <w:qFormat/>
    <w:rsid w:val="00E43F74"/>
    <w:pPr>
      <w:numPr>
        <w:ilvl w:val="1"/>
        <w:numId w:val="14"/>
      </w:numPr>
      <w:spacing w:beforeLines="0" w:afterLines="0"/>
      <w:jc w:val="left"/>
    </w:pPr>
    <w:rPr>
      <w:rFonts w:ascii="Times" w:eastAsia="宋体" w:hAnsi="Times"/>
      <w:sz w:val="24"/>
      <w:szCs w:val="24"/>
      <w:lang w:val="en-GB"/>
    </w:rPr>
  </w:style>
  <w:style w:type="paragraph" w:customStyle="1" w:styleId="bullet3">
    <w:name w:val="bullet3"/>
    <w:basedOn w:val="a"/>
    <w:qFormat/>
    <w:rsid w:val="00E43F74"/>
    <w:pPr>
      <w:numPr>
        <w:ilvl w:val="2"/>
        <w:numId w:val="14"/>
      </w:numPr>
      <w:spacing w:beforeLines="0" w:afterLines="0"/>
      <w:jc w:val="left"/>
    </w:pPr>
    <w:rPr>
      <w:rFonts w:ascii="Times" w:eastAsia="Batang" w:hAnsi="Times"/>
      <w:kern w:val="0"/>
      <w:szCs w:val="24"/>
      <w:lang w:val="en-GB" w:eastAsia="en-US"/>
    </w:rPr>
  </w:style>
  <w:style w:type="paragraph" w:customStyle="1" w:styleId="bullet4">
    <w:name w:val="bullet4"/>
    <w:basedOn w:val="a"/>
    <w:qFormat/>
    <w:rsid w:val="00E43F74"/>
    <w:pPr>
      <w:numPr>
        <w:ilvl w:val="3"/>
        <w:numId w:val="14"/>
      </w:numPr>
      <w:spacing w:beforeLines="0" w:afterLines="0"/>
      <w:jc w:val="left"/>
    </w:pPr>
    <w:rPr>
      <w:rFonts w:ascii="Times" w:eastAsia="Batang" w:hAnsi="Times"/>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7C6E1-F8A6-4805-A917-4D79BF0E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1067</Words>
  <Characters>6082</Characters>
  <Application>Microsoft Office Word</Application>
  <DocSecurity>0</DocSecurity>
  <Lines>50</Lines>
  <Paragraphs>14</Paragraphs>
  <ScaleCrop>false</ScaleCrop>
  <Company>ZTE</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2</cp:revision>
  <dcterms:created xsi:type="dcterms:W3CDTF">2024-04-05T03:12:00Z</dcterms:created>
  <dcterms:modified xsi:type="dcterms:W3CDTF">2024-04-05T03:12:00Z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